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6D3E61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6D3E61" w:rsidP="006D3E61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55" name="Picture 54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 w:rsidR="00925B0A">
        <w:rPr>
          <w:b/>
          <w:sz w:val="28"/>
          <w:szCs w:val="28"/>
        </w:rPr>
        <w:t xml:space="preserve"> 2017</w:t>
      </w:r>
    </w:p>
    <w:tbl>
      <w:tblPr>
        <w:tblW w:w="1081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539"/>
      </w:tblGrid>
      <w:tr w:rsidR="005527A4" w:rsidRPr="00CF7AD3" w:rsidTr="00875EA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539" w:type="dxa"/>
          </w:tcPr>
          <w:p w:rsidR="005527A4" w:rsidRPr="005B157B" w:rsidRDefault="005527A4" w:rsidP="00925B0A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875EA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5B157B" w:rsidRDefault="00925B0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</w:t>
            </w:r>
            <w:r w:rsidR="005B157B">
              <w:rPr>
                <w:b/>
              </w:rPr>
              <w:t>MA3006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53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875EA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2E336A" w:rsidRDefault="00E256C7" w:rsidP="00875196">
            <w:pPr>
              <w:pStyle w:val="Title"/>
              <w:jc w:val="left"/>
              <w:rPr>
                <w:b/>
                <w:color w:val="FF0000"/>
              </w:rPr>
            </w:pPr>
            <w:r w:rsidRPr="00E256C7">
              <w:rPr>
                <w:b/>
                <w:szCs w:val="24"/>
              </w:rPr>
              <w:t>GRAPH THEORY AND RANDOM PROCESS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53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110"/>
        <w:gridCol w:w="180"/>
        <w:gridCol w:w="1039"/>
        <w:gridCol w:w="41"/>
        <w:gridCol w:w="900"/>
      </w:tblGrid>
      <w:tr w:rsidR="005D0F4A" w:rsidRPr="00875EA3" w:rsidTr="00875EA3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875EA3" w:rsidRDefault="005D0F4A" w:rsidP="00875196">
            <w:pPr>
              <w:jc w:val="center"/>
              <w:rPr>
                <w:b/>
              </w:rPr>
            </w:pPr>
            <w:r w:rsidRPr="00875EA3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875EA3" w:rsidRDefault="005D0F4A" w:rsidP="00875196">
            <w:pPr>
              <w:jc w:val="center"/>
              <w:rPr>
                <w:b/>
              </w:rPr>
            </w:pPr>
            <w:r w:rsidRPr="00875EA3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5D0F4A" w:rsidRPr="00875EA3" w:rsidRDefault="005D0F4A" w:rsidP="00875196">
            <w:pPr>
              <w:jc w:val="center"/>
              <w:rPr>
                <w:b/>
              </w:rPr>
            </w:pPr>
            <w:r w:rsidRPr="00875EA3">
              <w:rPr>
                <w:b/>
              </w:rPr>
              <w:t>Questions</w:t>
            </w:r>
          </w:p>
        </w:tc>
        <w:tc>
          <w:tcPr>
            <w:tcW w:w="1260" w:type="dxa"/>
            <w:gridSpan w:val="3"/>
            <w:shd w:val="clear" w:color="auto" w:fill="auto"/>
          </w:tcPr>
          <w:p w:rsidR="005D0F4A" w:rsidRPr="00875EA3" w:rsidRDefault="005D0F4A" w:rsidP="00875196">
            <w:pPr>
              <w:jc w:val="center"/>
              <w:rPr>
                <w:b/>
              </w:rPr>
            </w:pPr>
            <w:r w:rsidRPr="00875EA3">
              <w:rPr>
                <w:b/>
              </w:rPr>
              <w:t xml:space="preserve">Course </w:t>
            </w:r>
          </w:p>
          <w:p w:rsidR="005D0F4A" w:rsidRPr="00875EA3" w:rsidRDefault="005D0F4A" w:rsidP="00875196">
            <w:pPr>
              <w:jc w:val="center"/>
              <w:rPr>
                <w:b/>
              </w:rPr>
            </w:pPr>
            <w:r w:rsidRPr="00875EA3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75EA3" w:rsidRDefault="005D0F4A" w:rsidP="00875EA3">
            <w:pPr>
              <w:jc w:val="center"/>
              <w:rPr>
                <w:b/>
              </w:rPr>
            </w:pPr>
            <w:r w:rsidRPr="00875EA3">
              <w:rPr>
                <w:b/>
              </w:rPr>
              <w:t>Marks</w:t>
            </w:r>
          </w:p>
        </w:tc>
      </w:tr>
      <w:tr w:rsidR="005D0F4A" w:rsidRPr="00875EA3" w:rsidTr="00875EA3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875EA3" w:rsidRDefault="005D0F4A" w:rsidP="00875196">
            <w:pPr>
              <w:jc w:val="center"/>
            </w:pPr>
            <w:r w:rsidRPr="00875EA3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875EA3" w:rsidRDefault="005D0F4A" w:rsidP="00875196">
            <w:pPr>
              <w:jc w:val="center"/>
            </w:pPr>
            <w:r w:rsidRPr="00875EA3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875EA3" w:rsidRDefault="00D8334B" w:rsidP="00E256C7">
            <w:pPr>
              <w:jc w:val="both"/>
            </w:pPr>
            <w:r w:rsidRPr="00875EA3">
              <w:t>State and Prove Euler’s Theorem</w:t>
            </w:r>
            <w:r w:rsidR="00875EA3">
              <w:t>.</w:t>
            </w:r>
          </w:p>
        </w:tc>
        <w:tc>
          <w:tcPr>
            <w:tcW w:w="1260" w:type="dxa"/>
            <w:gridSpan w:val="3"/>
            <w:shd w:val="clear" w:color="auto" w:fill="auto"/>
          </w:tcPr>
          <w:p w:rsidR="005D0F4A" w:rsidRPr="00875EA3" w:rsidRDefault="005B157B" w:rsidP="00875196">
            <w:pPr>
              <w:jc w:val="center"/>
            </w:pPr>
            <w:r w:rsidRPr="00875EA3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875EA3" w:rsidRDefault="005B157B" w:rsidP="00875EA3">
            <w:pPr>
              <w:jc w:val="center"/>
            </w:pPr>
            <w:r w:rsidRPr="00875EA3">
              <w:t>1</w:t>
            </w:r>
            <w:r w:rsidR="008C1DBB" w:rsidRPr="00875EA3">
              <w:t>0</w:t>
            </w:r>
          </w:p>
        </w:tc>
      </w:tr>
      <w:tr w:rsidR="005D0F4A" w:rsidRPr="00875EA3" w:rsidTr="00875EA3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875EA3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875EA3" w:rsidRDefault="005D0F4A" w:rsidP="00875196">
            <w:pPr>
              <w:jc w:val="center"/>
            </w:pPr>
            <w:r w:rsidRPr="00875EA3">
              <w:t>b.</w:t>
            </w:r>
          </w:p>
        </w:tc>
        <w:tc>
          <w:tcPr>
            <w:tcW w:w="7110" w:type="dxa"/>
            <w:shd w:val="clear" w:color="auto" w:fill="auto"/>
          </w:tcPr>
          <w:p w:rsidR="005B157B" w:rsidRPr="00875EA3" w:rsidRDefault="00D234EE" w:rsidP="00E256C7">
            <w:pPr>
              <w:pStyle w:val="Title"/>
              <w:jc w:val="both"/>
              <w:rPr>
                <w:szCs w:val="24"/>
              </w:rPr>
            </w:pPr>
            <w:r>
              <w:rPr>
                <w:noProof/>
                <w:szCs w:val="24"/>
              </w:rPr>
              <w:pict>
                <v:group id="_x0000_s1354" style="position:absolute;left:0;text-align:left;margin-left:31.95pt;margin-top:27.1pt;width:191.45pt;height:84.2pt;z-index:251742208;mso-position-horizontal-relative:text;mso-position-vertical-relative:text" coordorigin="2400,5072" coordsize="3829,1684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197" type="#_x0000_t32" style="position:absolute;left:2787;top:5328;width:669;height:660;flip:y" o:connectortype="straight"/>
                  <v:shape id="_x0000_s1198" type="#_x0000_t32" style="position:absolute;left:3456;top:5328;width:492;height:660" o:connectortype="straight"/>
                  <v:shape id="_x0000_s1199" type="#_x0000_t32" style="position:absolute;left:2787;top:5988;width:454;height:660" o:connectortype="straight"/>
                  <v:shape id="_x0000_s1200" type="#_x0000_t32" style="position:absolute;left:3241;top:5988;width:707;height:660;flip:y" o:connectortype="straight"/>
                  <v:shape id="_x0000_s1201" type="#_x0000_t32" style="position:absolute;left:3948;top:5988;width:936;height:0" o:connectortype="straight"/>
                  <v:shape id="_x0000_s1202" type="#_x0000_t32" style="position:absolute;left:2787;top:5988;width:1161;height:0" o:connectortype="straight"/>
                  <v:shape id="_x0000_s1203" type="#_x0000_t32" style="position:absolute;left:4884;top:5328;width:513;height:660;flip:y" o:connectortype="straight"/>
                  <v:shape id="_x0000_s1204" type="#_x0000_t32" style="position:absolute;left:5400;top:5328;width:517;height:516" o:connectortype="straight"/>
                  <v:shape id="_x0000_s1205" type="#_x0000_t32" style="position:absolute;left:4884;top:5988;width:540;height:456" o:connectortype="straight"/>
                  <v:shape id="_x0000_s1206" type="#_x0000_t32" style="position:absolute;left:5424;top:5844;width:517;height:600;flip:y" o:connectortype="straight"/>
                  <v:shape id="_x0000_s1207" type="#_x0000_t32" style="position:absolute;left:4884;top:5844;width:1033;height:144;flip:y" o:connectortype="straight"/>
                  <v:shape id="_x0000_s1209" style="position:absolute;left:2713;top:5072;width:3219;height:916" coordsize="3219,916" path="m74,916c37,612,,308,419,172,838,36,2124,,2591,100v467,100,523,560,628,672e" filled="f">
                    <v:path arrowok="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210" type="#_x0000_t202" style="position:absolute;left:2400;top:5844;width:326;height:444" strokecolor="white [3212]">
                    <v:textbox style="mso-next-textbox:#_x0000_s1210">
                      <w:txbxContent>
                        <w:p w:rsidR="00405C4B" w:rsidRPr="003D2C2A" w:rsidRDefault="00405C4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3D2C2A">
                            <w:rPr>
                              <w:sz w:val="18"/>
                              <w:szCs w:val="18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212" type="#_x0000_t202" style="position:absolute;left:3612;top:5196;width:276;height:372" strokecolor="white [3212]">
                    <v:textbox>
                      <w:txbxContent>
                        <w:p w:rsidR="00405C4B" w:rsidRPr="003D2C2A" w:rsidRDefault="00405C4B" w:rsidP="00405C4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3D2C2A">
                            <w:rPr>
                              <w:sz w:val="18"/>
                              <w:szCs w:val="18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213" type="#_x0000_t202" style="position:absolute;left:3948;top:6024;width:212;height:420" strokecolor="white [3212]">
                    <v:textbox style="mso-next-textbox:#_x0000_s1213">
                      <w:txbxContent>
                        <w:p w:rsidR="00405C4B" w:rsidRPr="003D2C2A" w:rsidRDefault="00405C4B" w:rsidP="00405C4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3D2C2A">
                            <w:rPr>
                              <w:sz w:val="18"/>
                              <w:szCs w:val="18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214" type="#_x0000_t202" style="position:absolute;left:4448;top:5568;width:311;height:348" strokecolor="white [3212]">
                    <v:textbox style="mso-next-textbox:#_x0000_s1214">
                      <w:txbxContent>
                        <w:p w:rsidR="00405C4B" w:rsidRPr="003D2C2A" w:rsidRDefault="00405C4B" w:rsidP="00405C4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3D2C2A">
                            <w:rPr>
                              <w:sz w:val="18"/>
                              <w:szCs w:val="18"/>
                            </w:rPr>
                            <w:t>E</w:t>
                          </w:r>
                        </w:p>
                      </w:txbxContent>
                    </v:textbox>
                  </v:shape>
                  <v:shape id="_x0000_s1215" type="#_x0000_t202" style="position:absolute;left:4995;top:5196;width:201;height:372" strokecolor="white [3212]">
                    <v:textbox>
                      <w:txbxContent>
                        <w:p w:rsidR="00405C4B" w:rsidRPr="003D2C2A" w:rsidRDefault="00405C4B" w:rsidP="00405C4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3D2C2A">
                            <w:rPr>
                              <w:sz w:val="18"/>
                              <w:szCs w:val="18"/>
                            </w:rPr>
                            <w:t>F</w:t>
                          </w:r>
                        </w:p>
                      </w:txbxContent>
                    </v:textbox>
                  </v:shape>
                  <v:shape id="_x0000_s1216" type="#_x0000_t202" style="position:absolute;left:6028;top:5640;width:201;height:348" strokecolor="white [3212]">
                    <v:textbox style="mso-next-textbox:#_x0000_s1216">
                      <w:txbxContent>
                        <w:p w:rsidR="00405C4B" w:rsidRPr="003D2C2A" w:rsidRDefault="00405C4B" w:rsidP="003D2C2A">
                          <w:pPr>
                            <w:jc w:val="both"/>
                            <w:rPr>
                              <w:sz w:val="18"/>
                              <w:szCs w:val="18"/>
                            </w:rPr>
                          </w:pPr>
                          <w:r w:rsidRPr="003D2C2A">
                            <w:rPr>
                              <w:sz w:val="18"/>
                              <w:szCs w:val="18"/>
                            </w:rPr>
                            <w:t>G</w:t>
                          </w:r>
                        </w:p>
                      </w:txbxContent>
                    </v:textbox>
                  </v:shape>
                  <v:shape id="_x0000_s1217" type="#_x0000_t202" style="position:absolute;left:5484;top:6372;width:256;height:384" strokecolor="white [3212]">
                    <v:textbox style="mso-next-textbox:#_x0000_s1217">
                      <w:txbxContent>
                        <w:p w:rsidR="00405C4B" w:rsidRPr="003D2C2A" w:rsidRDefault="00405C4B" w:rsidP="00405C4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3D2C2A">
                            <w:rPr>
                              <w:sz w:val="18"/>
                              <w:szCs w:val="18"/>
                            </w:rPr>
                            <w:t>H</w:t>
                          </w:r>
                        </w:p>
                      </w:txbxContent>
                    </v:textbox>
                  </v:shape>
                </v:group>
              </w:pict>
            </w:r>
            <w:r w:rsidR="005B157B" w:rsidRPr="00875EA3">
              <w:rPr>
                <w:szCs w:val="24"/>
              </w:rPr>
              <w:t xml:space="preserve">Use Fleury's algorithm to produce an Euler circuit for the following graph. </w:t>
            </w:r>
          </w:p>
          <w:p w:rsidR="005B157B" w:rsidRPr="00875EA3" w:rsidRDefault="005B157B" w:rsidP="005B157B">
            <w:pPr>
              <w:pStyle w:val="Title"/>
              <w:jc w:val="left"/>
              <w:rPr>
                <w:szCs w:val="24"/>
              </w:rPr>
            </w:pPr>
            <w:r w:rsidRPr="00875EA3">
              <w:rPr>
                <w:szCs w:val="24"/>
              </w:rPr>
              <w:tab/>
            </w:r>
            <w:r w:rsidRPr="00875EA3">
              <w:rPr>
                <w:szCs w:val="24"/>
              </w:rPr>
              <w:tab/>
            </w:r>
            <w:r w:rsidRPr="00875EA3">
              <w:rPr>
                <w:szCs w:val="24"/>
              </w:rPr>
              <w:tab/>
            </w:r>
            <w:r w:rsidRPr="00875EA3">
              <w:rPr>
                <w:szCs w:val="24"/>
              </w:rPr>
              <w:tab/>
            </w:r>
            <w:r w:rsidRPr="00875EA3">
              <w:rPr>
                <w:szCs w:val="24"/>
              </w:rPr>
              <w:tab/>
            </w:r>
            <w:r w:rsidRPr="00875EA3">
              <w:rPr>
                <w:szCs w:val="24"/>
              </w:rPr>
              <w:tab/>
            </w:r>
            <w:r w:rsidRPr="00875EA3">
              <w:rPr>
                <w:szCs w:val="24"/>
              </w:rPr>
              <w:tab/>
            </w:r>
            <w:r w:rsidRPr="00875EA3">
              <w:rPr>
                <w:szCs w:val="24"/>
              </w:rPr>
              <w:tab/>
            </w:r>
            <w:r w:rsidRPr="00875EA3">
              <w:rPr>
                <w:szCs w:val="24"/>
              </w:rPr>
              <w:tab/>
            </w:r>
            <w:r w:rsidRPr="00875EA3">
              <w:rPr>
                <w:szCs w:val="24"/>
              </w:rPr>
              <w:tab/>
            </w:r>
          </w:p>
          <w:p w:rsidR="005D0F4A" w:rsidRPr="00875EA3" w:rsidRDefault="00D234EE" w:rsidP="00714F57">
            <w:r>
              <w:rPr>
                <w:noProof/>
              </w:rPr>
              <w:pict>
                <v:shape id="_x0000_s1211" type="#_x0000_t202" style="position:absolute;margin-left:84.9pt;margin-top:43.95pt;width:11.4pt;height:21pt;z-index:251736576" strokecolor="white [3212]">
                  <v:textbox style="mso-next-textbox:#_x0000_s1211">
                    <w:txbxContent>
                      <w:p w:rsidR="00405C4B" w:rsidRPr="003D2C2A" w:rsidRDefault="00405C4B" w:rsidP="00405C4B">
                        <w:pPr>
                          <w:rPr>
                            <w:sz w:val="18"/>
                            <w:szCs w:val="18"/>
                          </w:rPr>
                        </w:pPr>
                        <w:r w:rsidRPr="003D2C2A">
                          <w:rPr>
                            <w:sz w:val="18"/>
                            <w:szCs w:val="18"/>
                          </w:rPr>
                          <w:t>D</w:t>
                        </w:r>
                      </w:p>
                    </w:txbxContent>
                  </v:textbox>
                </v:shape>
              </w:pict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  <w:r w:rsidR="005B157B" w:rsidRPr="00875EA3">
              <w:tab/>
            </w:r>
          </w:p>
        </w:tc>
        <w:tc>
          <w:tcPr>
            <w:tcW w:w="1260" w:type="dxa"/>
            <w:gridSpan w:val="3"/>
            <w:shd w:val="clear" w:color="auto" w:fill="auto"/>
          </w:tcPr>
          <w:p w:rsidR="005D0F4A" w:rsidRPr="00875EA3" w:rsidRDefault="009253F2" w:rsidP="00875196">
            <w:pPr>
              <w:jc w:val="center"/>
            </w:pPr>
            <w:r w:rsidRPr="00875EA3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875EA3" w:rsidRDefault="009253F2" w:rsidP="00875EA3">
            <w:pPr>
              <w:jc w:val="center"/>
            </w:pPr>
            <w:r w:rsidRPr="00875EA3">
              <w:t>10</w:t>
            </w:r>
          </w:p>
        </w:tc>
      </w:tr>
      <w:tr w:rsidR="00DE0497" w:rsidRPr="00875EA3" w:rsidTr="00875EA3">
        <w:trPr>
          <w:trHeight w:val="4"/>
        </w:trPr>
        <w:tc>
          <w:tcPr>
            <w:tcW w:w="10638" w:type="dxa"/>
            <w:gridSpan w:val="7"/>
            <w:shd w:val="clear" w:color="auto" w:fill="auto"/>
          </w:tcPr>
          <w:p w:rsidR="00DE0497" w:rsidRPr="00875EA3" w:rsidRDefault="00DE0497" w:rsidP="00875EA3">
            <w:pPr>
              <w:jc w:val="center"/>
            </w:pPr>
            <w:r w:rsidRPr="00875EA3">
              <w:t>(OR)</w:t>
            </w:r>
          </w:p>
        </w:tc>
      </w:tr>
      <w:tr w:rsidR="005D0F4A" w:rsidRPr="00875EA3" w:rsidTr="00875EA3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875EA3" w:rsidRDefault="005D0F4A" w:rsidP="00875196">
            <w:pPr>
              <w:jc w:val="center"/>
            </w:pPr>
            <w:r w:rsidRPr="00875EA3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875EA3" w:rsidRDefault="005D0F4A" w:rsidP="00875196">
            <w:pPr>
              <w:jc w:val="center"/>
            </w:pPr>
            <w:r w:rsidRPr="00875EA3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875EA3" w:rsidRDefault="00D234EE" w:rsidP="00E256C7">
            <w:pPr>
              <w:jc w:val="both"/>
            </w:pPr>
            <w:r>
              <w:rPr>
                <w:noProof/>
              </w:rPr>
              <w:pict>
                <v:group id="_x0000_s1351" style="position:absolute;left:0;text-align:left;margin-left:179.55pt;margin-top:20.35pt;width:37.6pt;height:62.4pt;z-index:251752960;mso-position-horizontal-relative:text;mso-position-vertical-relative:text" coordorigin="6348,7716" coordsize="752,1248">
                  <v:shape id="_x0000_s1224" type="#_x0000_t32" style="position:absolute;left:6348;top:7716;width:752;height:0" o:connectortype="straight"/>
                  <v:shape id="_x0000_s1225" type="#_x0000_t32" style="position:absolute;left:6348;top:7716;width:0;height:900" o:connectortype="straight"/>
                  <v:shape id="_x0000_s1226" type="#_x0000_t32" style="position:absolute;left:6348;top:8616;width:476;height:348" o:connectortype="straight"/>
                  <v:shape id="_x0000_s1227" type="#_x0000_t32" style="position:absolute;left:7100;top:7716;width:0;height:828" o:connectortype="straight"/>
                  <v:shape id="_x0000_s1228" type="#_x0000_t32" style="position:absolute;left:6824;top:8544;width:276;height:420;flip:x" o:connectortype="straight"/>
                  <v:shape id="_x0000_s1229" type="#_x0000_t32" style="position:absolute;left:6824;top:7716;width:262;height:540;flip:x" o:connectortype="straight"/>
                  <v:shape id="_x0000_s1230" type="#_x0000_t32" style="position:absolute;left:6824;top:8256;width:276;height:288" o:connectortype="straight"/>
                </v:group>
              </w:pict>
            </w:r>
            <w:r w:rsidR="005D0203" w:rsidRPr="00875EA3">
              <w:t>Find the Chromatic Number and Chromatic Polynomial for the following graph:</w:t>
            </w:r>
          </w:p>
          <w:p w:rsidR="005D0203" w:rsidRPr="00875EA3" w:rsidRDefault="00D234EE" w:rsidP="00875196">
            <w:r>
              <w:rPr>
                <w:noProof/>
              </w:rPr>
              <w:pict>
                <v:group id="_x0000_s1353" style="position:absolute;margin-left:36.8pt;margin-top:3.55pt;width:85.7pt;height:42.6pt;z-index:251747840" coordorigin="2542,7932" coordsize="1714,852">
                  <v:shape id="_x0000_s1218" type="#_x0000_t32" style="position:absolute;left:2542;top:7932;width:962;height:552;flip:y" o:connectortype="straight"/>
                  <v:shape id="_x0000_s1219" type="#_x0000_t32" style="position:absolute;left:3516;top:7932;width:692;height:852" o:connectortype="straight"/>
                  <v:shape id="_x0000_s1220" type="#_x0000_t32" style="position:absolute;left:3363;top:7932;width:153;height:552;flip:x" o:connectortype="straight"/>
                  <v:shape id="_x0000_s1221" type="#_x0000_t32" style="position:absolute;left:2542;top:8484;width:821;height:0" o:connectortype="straight"/>
                  <v:shape id="_x0000_s1222" type="#_x0000_t32" style="position:absolute;left:3363;top:8484;width:893;height:300" o:connectortype="straight"/>
                  <v:shape id="_x0000_s1223" type="#_x0000_t32" style="position:absolute;left:2542;top:8484;width:1714;height:300" o:connectortype="straight"/>
                </v:group>
              </w:pict>
            </w:r>
            <w:r>
              <w:rPr>
                <w:noProof/>
              </w:rPr>
              <w:pict>
                <v:group id="_x0000_s1352" style="position:absolute;margin-left:298.7pt;margin-top:3.55pt;width:41.8pt;height:42.6pt;z-index:251769856" coordorigin="7780,7932" coordsize="836,852">
                  <v:shape id="_x0000_s1231" type="#_x0000_t32" style="position:absolute;left:7780;top:7932;width:0;height:852" o:connectortype="straight"/>
                  <v:shape id="_x0000_s1232" type="#_x0000_t32" style="position:absolute;left:7780;top:7932;width:836;height:0" o:connectortype="straight"/>
                  <v:shape id="_x0000_s1233" type="#_x0000_t32" style="position:absolute;left:8616;top:7932;width:0;height:780" o:connectortype="straight"/>
                  <v:shape id="_x0000_s1234" type="#_x0000_t32" style="position:absolute;left:7780;top:8712;width:836;height:72;flip:y" o:connectortype="straight"/>
                  <v:shape id="_x0000_s1235" type="#_x0000_t32" style="position:absolute;left:7780;top:7932;width:836;height:780" o:connectortype="straight"/>
                </v:group>
              </w:pict>
            </w:r>
          </w:p>
          <w:p w:rsidR="005D0203" w:rsidRPr="00875EA3" w:rsidRDefault="005D0203" w:rsidP="00875196"/>
          <w:p w:rsidR="005D0203" w:rsidRPr="00875EA3" w:rsidRDefault="005D0203" w:rsidP="00875196"/>
          <w:p w:rsidR="005D0203" w:rsidRPr="00875EA3" w:rsidRDefault="005D0203" w:rsidP="00875196"/>
        </w:tc>
        <w:tc>
          <w:tcPr>
            <w:tcW w:w="1219" w:type="dxa"/>
            <w:gridSpan w:val="2"/>
            <w:shd w:val="clear" w:color="auto" w:fill="auto"/>
          </w:tcPr>
          <w:p w:rsidR="005D0F4A" w:rsidRPr="00875EA3" w:rsidRDefault="00916FAD" w:rsidP="00875196">
            <w:pPr>
              <w:jc w:val="center"/>
            </w:pPr>
            <w:r w:rsidRPr="00875EA3">
              <w:t>CO1</w:t>
            </w:r>
          </w:p>
        </w:tc>
        <w:tc>
          <w:tcPr>
            <w:tcW w:w="941" w:type="dxa"/>
            <w:gridSpan w:val="2"/>
            <w:shd w:val="clear" w:color="auto" w:fill="auto"/>
          </w:tcPr>
          <w:p w:rsidR="005D0F4A" w:rsidRPr="00875EA3" w:rsidRDefault="00916FAD" w:rsidP="00875EA3">
            <w:pPr>
              <w:jc w:val="center"/>
            </w:pPr>
            <w:r w:rsidRPr="00875EA3">
              <w:t>10</w:t>
            </w:r>
          </w:p>
        </w:tc>
      </w:tr>
      <w:tr w:rsidR="005D0F4A" w:rsidRPr="00875EA3" w:rsidTr="00875EA3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875EA3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875EA3" w:rsidRDefault="005D0F4A" w:rsidP="00875196">
            <w:pPr>
              <w:jc w:val="center"/>
            </w:pPr>
            <w:r w:rsidRPr="00875EA3">
              <w:t>b.</w:t>
            </w:r>
          </w:p>
        </w:tc>
        <w:tc>
          <w:tcPr>
            <w:tcW w:w="7110" w:type="dxa"/>
            <w:shd w:val="clear" w:color="auto" w:fill="auto"/>
          </w:tcPr>
          <w:p w:rsidR="007E3D76" w:rsidRPr="00875EA3" w:rsidRDefault="007E3D76" w:rsidP="00E256C7">
            <w:pPr>
              <w:pStyle w:val="Title"/>
              <w:jc w:val="both"/>
              <w:rPr>
                <w:szCs w:val="24"/>
              </w:rPr>
            </w:pPr>
            <w:r w:rsidRPr="00875EA3">
              <w:rPr>
                <w:szCs w:val="24"/>
              </w:rPr>
              <w:t>Find the maximum flow in the following network.</w:t>
            </w:r>
            <w:r w:rsidRPr="00875EA3">
              <w:rPr>
                <w:szCs w:val="24"/>
              </w:rPr>
              <w:tab/>
            </w:r>
          </w:p>
          <w:p w:rsidR="007E3D76" w:rsidRPr="00875EA3" w:rsidRDefault="00D234EE" w:rsidP="007E3D76">
            <w:pPr>
              <w:pStyle w:val="Title"/>
              <w:jc w:val="left"/>
              <w:rPr>
                <w:szCs w:val="24"/>
              </w:rPr>
            </w:pPr>
            <w:r>
              <w:rPr>
                <w:noProof/>
                <w:szCs w:val="24"/>
              </w:rPr>
              <w:pict>
                <v:group id="_x0000_s1263" style="position:absolute;margin-left:39.9pt;margin-top:1.25pt;width:277.5pt;height:122.25pt;z-index:251786752" coordorigin="2604,9552" coordsize="5681,2556">
                  <v:oval id="_x0000_s1236" style="position:absolute;left:2604;top:10560;width:637;height:468">
                    <v:textbox style="mso-next-textbox:#_x0000_s1236">
                      <w:txbxContent>
                        <w:p w:rsidR="007451AA" w:rsidRDefault="007451AA">
                          <w:r>
                            <w:t xml:space="preserve"> 1</w:t>
                          </w:r>
                        </w:p>
                      </w:txbxContent>
                    </v:textbox>
                  </v:oval>
                  <v:oval id="_x0000_s1237" style="position:absolute;left:3619;top:11340;width:637;height:468">
                    <v:textbox style="mso-next-textbox:#_x0000_s1237">
                      <w:txbxContent>
                        <w:p w:rsidR="007451AA" w:rsidRDefault="007451AA">
                          <w:r>
                            <w:t xml:space="preserve"> 3</w:t>
                          </w:r>
                        </w:p>
                      </w:txbxContent>
                    </v:textbox>
                  </v:oval>
                  <v:oval id="_x0000_s1238" style="position:absolute;left:3504;top:9828;width:637;height:468">
                    <v:textbox style="mso-next-textbox:#_x0000_s1238">
                      <w:txbxContent>
                        <w:p w:rsidR="007451AA" w:rsidRDefault="007451AA">
                          <w:r>
                            <w:t xml:space="preserve"> 2</w:t>
                          </w:r>
                        </w:p>
                      </w:txbxContent>
                    </v:textbox>
                  </v:oval>
                  <v:oval id="_x0000_s1239" style="position:absolute;left:6463;top:11340;width:637;height:468">
                    <v:textbox style="mso-next-textbox:#_x0000_s1239">
                      <w:txbxContent>
                        <w:p w:rsidR="007451AA" w:rsidRDefault="007451AA">
                          <w:r>
                            <w:t xml:space="preserve"> 5</w:t>
                          </w:r>
                        </w:p>
                      </w:txbxContent>
                    </v:textbox>
                  </v:oval>
                  <v:oval id="_x0000_s1240" style="position:absolute;left:6463;top:9828;width:637;height:468">
                    <v:textbox style="mso-next-textbox:#_x0000_s1240">
                      <w:txbxContent>
                        <w:p w:rsidR="007451AA" w:rsidRDefault="007451AA">
                          <w:r>
                            <w:t xml:space="preserve"> 4</w:t>
                          </w:r>
                        </w:p>
                      </w:txbxContent>
                    </v:textbox>
                  </v:oval>
                  <v:oval id="_x0000_s1241" style="position:absolute;left:7648;top:10572;width:637;height:468">
                    <v:textbox style="mso-next-textbox:#_x0000_s1241">
                      <w:txbxContent>
                        <w:p w:rsidR="007451AA" w:rsidRDefault="007451AA">
                          <w:r>
                            <w:t xml:space="preserve"> 6</w:t>
                          </w:r>
                        </w:p>
                      </w:txbxContent>
                    </v:textbox>
                  </v:oval>
                  <v:shape id="_x0000_s1242" type="#_x0000_t32" style="position:absolute;left:3132;top:10236;width:480;height:336;flip:y" o:connectortype="straight">
                    <v:stroke endarrow="block"/>
                  </v:shape>
                  <v:shape id="_x0000_s1243" type="#_x0000_t32" style="position:absolute;left:3241;top:10920;width:378;height:516" o:connectortype="straight">
                    <v:stroke endarrow="block"/>
                  </v:shape>
                  <v:shape id="_x0000_s1244" type="#_x0000_t32" style="position:absolute;left:3948;top:10296;width:0;height:1044;flip:y" o:connectortype="straight">
                    <v:stroke endarrow="block"/>
                  </v:shape>
                  <v:shape id="_x0000_s1245" type="#_x0000_t32" style="position:absolute;left:4141;top:10008;width:2322;height:60" o:connectortype="straight">
                    <v:stroke endarrow="block"/>
                  </v:shape>
                  <v:shape id="_x0000_s1246" type="#_x0000_t32" style="position:absolute;left:4141;top:10176;width:2495;height:1164" o:connectortype="straight">
                    <v:stroke endarrow="block"/>
                  </v:shape>
                  <v:shape id="_x0000_s1247" type="#_x0000_t32" style="position:absolute;left:4208;top:10824;width:3440;height:612;flip:y" o:connectortype="straight">
                    <v:stroke endarrow="block"/>
                  </v:shape>
                  <v:shape id="_x0000_s1248" type="#_x0000_t32" style="position:absolute;left:4256;top:11556;width:2207;height:36;flip:y" o:connectortype="straight">
                    <v:stroke endarrow="block"/>
                  </v:shape>
                  <v:shape id="_x0000_s1250" type="#_x0000_t32" style="position:absolute;left:7086;top:11040;width:694;height:396;flip:y" o:connectortype="straight">
                    <v:stroke endarrow="block"/>
                  </v:shape>
                  <v:shape id="_x0000_s1251" type="#_x0000_t32" style="position:absolute;left:7086;top:10176;width:798;height:396" o:connectortype="straight">
                    <v:stroke endarrow="block"/>
                  </v:shape>
                  <v:shape id="_x0000_s1253" type="#_x0000_t202" style="position:absolute;left:2928;top:9912;width:313;height:456" strokecolor="white [3212]">
                    <v:textbox style="mso-next-textbox:#_x0000_s1253">
                      <w:txbxContent>
                        <w:p w:rsidR="007451AA" w:rsidRDefault="007451AA">
                          <w:r>
                            <w:t>9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19100" cy="304800"/>
                                <wp:effectExtent l="19050" t="0" r="0" b="0"/>
                                <wp:docPr id="5" name="Picture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0" cy="461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19100" cy="304800"/>
                                <wp:effectExtent l="19050" t="0" r="0" b="0"/>
                                <wp:docPr id="6" name="Picture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6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0" cy="461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_x0000_s1254" type="#_x0000_t202" style="position:absolute;left:3050;top:11136;width:313;height:456" strokecolor="white [3212]">
                    <v:textbox style="mso-next-textbox:#_x0000_s1254">
                      <w:txbxContent>
                        <w:p w:rsidR="007451AA" w:rsidRDefault="007451AA" w:rsidP="007451AA">
                          <w:r>
                            <w:t>8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19100" cy="304800"/>
                                <wp:effectExtent l="19050" t="0" r="0" b="0"/>
                                <wp:docPr id="3" name="Picture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0" cy="461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19100" cy="304800"/>
                                <wp:effectExtent l="19050" t="0" r="0" b="0"/>
                                <wp:docPr id="4" name="Picture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6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0" cy="461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_x0000_s1255" type="#_x0000_t202" style="position:absolute;left:3575;top:10608;width:313;height:456" strokecolor="white [3212]">
                    <v:textbox style="mso-next-textbox:#_x0000_s1255">
                      <w:txbxContent>
                        <w:p w:rsidR="007451AA" w:rsidRDefault="007451AA" w:rsidP="007451AA">
                          <w:r>
                            <w:t>2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13360" cy="297180"/>
                                <wp:effectExtent l="19050" t="0" r="0" b="0"/>
                                <wp:docPr id="13" name="Picture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7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0" cy="884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19100" cy="304800"/>
                                <wp:effectExtent l="19050" t="0" r="0" b="0"/>
                                <wp:docPr id="11" name="Picture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0" cy="461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19100" cy="304800"/>
                                <wp:effectExtent l="19050" t="0" r="0" b="0"/>
                                <wp:docPr id="12" name="Picture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6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0" cy="461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_x0000_s1256" type="#_x0000_t202" style="position:absolute;left:5171;top:11652;width:313;height:456" strokecolor="white [3212]">
                    <v:textbox style="mso-next-textbox:#_x0000_s1256">
                      <w:txbxContent>
                        <w:p w:rsidR="007451AA" w:rsidRDefault="007451AA" w:rsidP="007451AA">
                          <w:r>
                            <w:t>5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19100" cy="304800"/>
                                <wp:effectExtent l="19050" t="0" r="0" b="0"/>
                                <wp:docPr id="23" name="Picture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0" cy="461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19100" cy="304800"/>
                                <wp:effectExtent l="19050" t="0" r="0" b="0"/>
                                <wp:docPr id="24" name="Picture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6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0" cy="461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_x0000_s1257" type="#_x0000_t202" style="position:absolute;left:4682;top:10584;width:313;height:456" strokecolor="white [3212]">
                    <v:textbox style="mso-next-textbox:#_x0000_s1257">
                      <w:txbxContent>
                        <w:p w:rsidR="007451AA" w:rsidRDefault="007451AA" w:rsidP="007451AA">
                          <w:r>
                            <w:t>4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19100" cy="304800"/>
                                <wp:effectExtent l="19050" t="0" r="0" b="0"/>
                                <wp:docPr id="34" name="Picture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0" cy="461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19100" cy="304800"/>
                                <wp:effectExtent l="19050" t="0" r="0" b="0"/>
                                <wp:docPr id="35" name="Picture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6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0" cy="461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_x0000_s1258" type="#_x0000_t202" style="position:absolute;left:6323;top:10488;width:313;height:432" strokecolor="white [3212]">
                    <v:textbox style="mso-next-textbox:#_x0000_s1258">
                      <w:txbxContent>
                        <w:p w:rsidR="007451AA" w:rsidRDefault="007451AA" w:rsidP="007451AA">
                          <w:r>
                            <w:t>3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19100" cy="304800"/>
                                <wp:effectExtent l="19050" t="0" r="0" b="0"/>
                                <wp:docPr id="47" name="Picture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0" cy="461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19100" cy="304800"/>
                                <wp:effectExtent l="19050" t="0" r="0" b="0"/>
                                <wp:docPr id="48" name="Picture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6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0" cy="461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_x0000_s1259" type="#_x0000_t202" style="position:absolute;left:5397;top:9552;width:313;height:456" strokecolor="white [3212]">
                    <v:textbox style="mso-next-textbox:#_x0000_s1259">
                      <w:txbxContent>
                        <w:p w:rsidR="007451AA" w:rsidRDefault="007451AA" w:rsidP="007451AA">
                          <w:r>
                            <w:t>4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19100" cy="304800"/>
                                <wp:effectExtent l="19050" t="0" r="0" b="0"/>
                                <wp:docPr id="62" name="Picture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0" cy="461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19100" cy="304800"/>
                                <wp:effectExtent l="19050" t="0" r="0" b="0"/>
                                <wp:docPr id="63" name="Picture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6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0" cy="461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_x0000_s1260" type="#_x0000_t202" style="position:absolute;left:7467;top:9828;width:313;height:456" strokecolor="white [3212]">
                    <v:textbox style="mso-next-textbox:#_x0000_s1260">
                      <w:txbxContent>
                        <w:p w:rsidR="007451AA" w:rsidRDefault="007451AA" w:rsidP="007451AA">
                          <w:r>
                            <w:t>4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19100" cy="304800"/>
                                <wp:effectExtent l="19050" t="0" r="0" b="0"/>
                                <wp:docPr id="79" name="Picture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0" cy="461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19100" cy="304800"/>
                                <wp:effectExtent l="19050" t="0" r="0" b="0"/>
                                <wp:docPr id="80" name="Picture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6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0" cy="461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_x0000_s1261" type="#_x0000_t202" style="position:absolute;left:7402;top:11340;width:313;height:456" strokecolor="white [3212]">
                    <v:textbox style="mso-next-textbox:#_x0000_s1261">
                      <w:txbxContent>
                        <w:p w:rsidR="007451AA" w:rsidRDefault="007451AA" w:rsidP="007451AA">
                          <w:r>
                            <w:t>6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19100" cy="304800"/>
                                <wp:effectExtent l="19050" t="0" r="0" b="0"/>
                                <wp:docPr id="98" name="Picture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0" cy="461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19100" cy="304800"/>
                                <wp:effectExtent l="19050" t="0" r="0" b="0"/>
                                <wp:docPr id="99" name="Picture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6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0" cy="461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7E3D76" w:rsidRPr="00875EA3" w:rsidRDefault="007E3D76" w:rsidP="007E3D76">
            <w:r w:rsidRPr="00875EA3">
              <w:tab/>
            </w:r>
          </w:p>
          <w:p w:rsidR="007E3D76" w:rsidRPr="00875EA3" w:rsidRDefault="007E3D76" w:rsidP="007E3D76"/>
          <w:p w:rsidR="007E3D76" w:rsidRPr="00875EA3" w:rsidRDefault="007E3D76" w:rsidP="007E3D76"/>
          <w:p w:rsidR="007E3D76" w:rsidRPr="00875EA3" w:rsidRDefault="007E3D76" w:rsidP="007E3D76">
            <w:r w:rsidRPr="00875EA3">
              <w:tab/>
            </w:r>
            <w:r w:rsidRPr="00875EA3">
              <w:tab/>
            </w:r>
            <w:r w:rsidRPr="00875EA3">
              <w:tab/>
            </w:r>
            <w:r w:rsidRPr="00875EA3">
              <w:tab/>
            </w:r>
            <w:r w:rsidRPr="00875EA3">
              <w:tab/>
            </w:r>
            <w:r w:rsidRPr="00875EA3">
              <w:tab/>
            </w:r>
            <w:r w:rsidRPr="00875EA3">
              <w:tab/>
            </w:r>
            <w:r w:rsidRPr="00875EA3">
              <w:tab/>
            </w:r>
            <w:r w:rsidRPr="00875EA3">
              <w:tab/>
            </w:r>
            <w:r w:rsidRPr="00875EA3">
              <w:tab/>
            </w:r>
            <w:r w:rsidRPr="00875EA3">
              <w:tab/>
            </w:r>
          </w:p>
          <w:p w:rsidR="007E3D76" w:rsidRPr="00875EA3" w:rsidRDefault="007E3D76" w:rsidP="007E3D76"/>
          <w:p w:rsidR="005D0F4A" w:rsidRPr="00875EA3" w:rsidRDefault="007E3D76" w:rsidP="00714F57">
            <w:r w:rsidRPr="00875EA3">
              <w:tab/>
            </w:r>
            <w:r w:rsidRPr="00875EA3">
              <w:tab/>
            </w:r>
            <w:r w:rsidRPr="00875EA3">
              <w:tab/>
            </w:r>
            <w:r w:rsidR="00875EA3">
              <w:tab/>
            </w:r>
            <w:r w:rsidR="00875EA3">
              <w:tab/>
            </w:r>
            <w:r w:rsidR="00875EA3">
              <w:tab/>
            </w:r>
            <w:r w:rsidR="00875EA3">
              <w:tab/>
            </w:r>
            <w:r w:rsidR="00875EA3">
              <w:tab/>
            </w:r>
            <w:r w:rsidR="00875EA3">
              <w:tab/>
            </w:r>
            <w:r w:rsidR="00875EA3">
              <w:tab/>
            </w:r>
            <w:r w:rsidR="00875EA3">
              <w:tab/>
            </w:r>
            <w:r w:rsidR="00875EA3">
              <w:tab/>
            </w:r>
            <w:r w:rsidR="00875EA3">
              <w:tab/>
            </w:r>
            <w:r w:rsidR="00875EA3">
              <w:tab/>
            </w:r>
            <w:r w:rsidR="00875EA3">
              <w:tab/>
            </w:r>
            <w:r w:rsidR="00875EA3">
              <w:tab/>
            </w:r>
            <w:r w:rsidR="00875EA3">
              <w:tab/>
            </w:r>
            <w:r w:rsidR="00875EA3">
              <w:tab/>
            </w:r>
            <w:r w:rsidR="00875EA3">
              <w:tab/>
            </w:r>
            <w:r w:rsidR="00875EA3">
              <w:tab/>
            </w:r>
            <w:r w:rsidR="00875EA3">
              <w:tab/>
            </w:r>
            <w:r w:rsidR="00875EA3">
              <w:tab/>
            </w:r>
            <w:r w:rsidR="00875EA3">
              <w:tab/>
            </w:r>
            <w:r w:rsidRPr="00875EA3">
              <w:tab/>
            </w:r>
            <w:r w:rsidRPr="00875EA3">
              <w:tab/>
            </w:r>
          </w:p>
        </w:tc>
        <w:tc>
          <w:tcPr>
            <w:tcW w:w="1219" w:type="dxa"/>
            <w:gridSpan w:val="2"/>
            <w:shd w:val="clear" w:color="auto" w:fill="auto"/>
          </w:tcPr>
          <w:p w:rsidR="005D0F4A" w:rsidRPr="00875EA3" w:rsidRDefault="007E3D76" w:rsidP="00875196">
            <w:pPr>
              <w:jc w:val="center"/>
            </w:pPr>
            <w:r w:rsidRPr="00875EA3">
              <w:t>CO1</w:t>
            </w:r>
          </w:p>
        </w:tc>
        <w:tc>
          <w:tcPr>
            <w:tcW w:w="941" w:type="dxa"/>
            <w:gridSpan w:val="2"/>
            <w:shd w:val="clear" w:color="auto" w:fill="auto"/>
          </w:tcPr>
          <w:p w:rsidR="005D0F4A" w:rsidRPr="00875EA3" w:rsidRDefault="007E3D76" w:rsidP="00875EA3">
            <w:pPr>
              <w:jc w:val="center"/>
            </w:pPr>
            <w:r w:rsidRPr="00875EA3">
              <w:t>10</w:t>
            </w:r>
          </w:p>
        </w:tc>
      </w:tr>
      <w:tr w:rsidR="005D0F4A" w:rsidRPr="00875EA3" w:rsidTr="00875EA3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875EA3" w:rsidRDefault="005D0F4A" w:rsidP="00875196">
            <w:pPr>
              <w:jc w:val="center"/>
            </w:pPr>
            <w:r w:rsidRPr="00875EA3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875EA3" w:rsidRDefault="005D0F4A" w:rsidP="00875196">
            <w:pPr>
              <w:jc w:val="center"/>
            </w:pPr>
            <w:r w:rsidRPr="00875EA3">
              <w:t>a.</w:t>
            </w:r>
          </w:p>
        </w:tc>
        <w:tc>
          <w:tcPr>
            <w:tcW w:w="7110" w:type="dxa"/>
            <w:shd w:val="clear" w:color="auto" w:fill="auto"/>
          </w:tcPr>
          <w:p w:rsidR="001D18E5" w:rsidRPr="00875EA3" w:rsidRDefault="00CF76D8" w:rsidP="00012249">
            <w:pPr>
              <w:autoSpaceDE w:val="0"/>
              <w:autoSpaceDN w:val="0"/>
              <w:adjustRightInd w:val="0"/>
              <w:jc w:val="both"/>
            </w:pPr>
            <w:r w:rsidRPr="00875EA3">
              <w:t>Construct the tr</w:t>
            </w:r>
            <w:r w:rsidR="001D18E5" w:rsidRPr="00875EA3">
              <w:t>ee of the algebraic expression</w:t>
            </w:r>
            <w:r w:rsidR="00012249">
              <w:t xml:space="preserve"> </w:t>
            </w:r>
            <w:r w:rsidRPr="00875EA3">
              <w:t xml:space="preserve">(x ÷ y)  ÷ ((x </w:t>
            </w:r>
            <w:r w:rsidRPr="00875EA3">
              <w:sym w:font="Symbol" w:char="F02A"/>
            </w:r>
            <w:r w:rsidRPr="00875EA3">
              <w:t xml:space="preserve"> 3) </w:t>
            </w:r>
            <w:r w:rsidR="001D18E5" w:rsidRPr="00875EA3">
              <w:t xml:space="preserve">– </w:t>
            </w:r>
            <w:r w:rsidR="00012249">
              <w:t xml:space="preserve">             </w:t>
            </w:r>
            <w:r w:rsidR="001D18E5" w:rsidRPr="00875EA3">
              <w:t>(z ÷ 4)).</w:t>
            </w:r>
            <w:r w:rsidR="00875EA3">
              <w:t xml:space="preserve"> </w:t>
            </w:r>
            <w:r w:rsidR="001D18E5" w:rsidRPr="00875EA3">
              <w:t>Represent the tree in doubly linked list and implement this linked list in three arrays.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5D0F4A" w:rsidRPr="00875EA3" w:rsidRDefault="007E3D76" w:rsidP="00875196">
            <w:pPr>
              <w:jc w:val="center"/>
            </w:pPr>
            <w:r w:rsidRPr="00875EA3">
              <w:t>CO1</w:t>
            </w:r>
          </w:p>
        </w:tc>
        <w:tc>
          <w:tcPr>
            <w:tcW w:w="941" w:type="dxa"/>
            <w:gridSpan w:val="2"/>
            <w:shd w:val="clear" w:color="auto" w:fill="auto"/>
          </w:tcPr>
          <w:p w:rsidR="005D0F4A" w:rsidRPr="00875EA3" w:rsidRDefault="007E3D76" w:rsidP="00875EA3">
            <w:pPr>
              <w:jc w:val="center"/>
            </w:pPr>
            <w:r w:rsidRPr="00875EA3">
              <w:t>10</w:t>
            </w:r>
          </w:p>
        </w:tc>
      </w:tr>
      <w:tr w:rsidR="005D0F4A" w:rsidRPr="00875EA3" w:rsidTr="00875EA3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875EA3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875EA3" w:rsidRDefault="005D0F4A" w:rsidP="00875196">
            <w:pPr>
              <w:jc w:val="center"/>
            </w:pPr>
            <w:r w:rsidRPr="00875EA3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875EA3" w:rsidRDefault="000C4352" w:rsidP="000C4352">
            <w:pPr>
              <w:jc w:val="both"/>
            </w:pPr>
            <w:r>
              <w:t xml:space="preserve">Evaluate </w:t>
            </w:r>
            <w:proofErr w:type="spellStart"/>
            <w:r w:rsidR="00925F76" w:rsidRPr="00875EA3">
              <w:t>i</w:t>
            </w:r>
            <w:proofErr w:type="spellEnd"/>
            <w:r>
              <w:t>.</w:t>
            </w:r>
            <w:r w:rsidR="00925F76" w:rsidRPr="00875EA3">
              <w:t xml:space="preserve"> </w:t>
            </w:r>
            <w:r w:rsidR="001D18E5" w:rsidRPr="00875EA3">
              <w:t xml:space="preserve">3 7 X 4 – 9 X 6 5 X 2 + </w:t>
            </w:r>
            <w:proofErr w:type="gramStart"/>
            <w:r w:rsidR="001D18E5" w:rsidRPr="00875EA3">
              <w:t xml:space="preserve">÷ </w:t>
            </w:r>
            <w:r>
              <w:t xml:space="preserve"> </w:t>
            </w:r>
            <w:r w:rsidR="00925F76" w:rsidRPr="00875EA3">
              <w:t>ii</w:t>
            </w:r>
            <w:proofErr w:type="gramEnd"/>
            <w:r>
              <w:t>.</w:t>
            </w:r>
            <w:r w:rsidR="001D18E5" w:rsidRPr="00875EA3">
              <w:t xml:space="preserve"> ÷ - X 3 2 X </w:t>
            </w:r>
            <w:proofErr w:type="gramStart"/>
            <w:r w:rsidR="001D18E5" w:rsidRPr="00875EA3">
              <w:t>4  3</w:t>
            </w:r>
            <w:proofErr w:type="gramEnd"/>
            <w:r w:rsidR="001D18E5" w:rsidRPr="00875EA3">
              <w:t xml:space="preserve"> + 15 X 2 – 6 3</w:t>
            </w:r>
            <w:r w:rsidR="00875EA3">
              <w:t xml:space="preserve"> </w:t>
            </w:r>
            <w:r w:rsidR="00925F76" w:rsidRPr="00875EA3">
              <w:t xml:space="preserve"> iii</w:t>
            </w:r>
            <w:r>
              <w:t>.</w:t>
            </w:r>
            <w:r w:rsidR="00925F76" w:rsidRPr="00875EA3">
              <w:t xml:space="preserve"> 4 3 2 ÷ - 5 </w:t>
            </w:r>
            <w:r w:rsidR="00925F76" w:rsidRPr="00875EA3">
              <w:sym w:font="Symbol" w:char="F0B4"/>
            </w:r>
            <w:r w:rsidR="00925F76" w:rsidRPr="00875EA3">
              <w:t xml:space="preserve"> 4 2 </w:t>
            </w:r>
            <w:r w:rsidR="00925F76" w:rsidRPr="00875EA3">
              <w:sym w:font="Symbol" w:char="F0B4"/>
            </w:r>
            <w:r w:rsidR="00925F76" w:rsidRPr="00875EA3">
              <w:t xml:space="preserve"> 5 </w:t>
            </w:r>
            <w:r w:rsidR="00925F76" w:rsidRPr="00875EA3">
              <w:sym w:font="Symbol" w:char="F0B4"/>
            </w:r>
            <w:r w:rsidR="00925F76" w:rsidRPr="00875EA3">
              <w:t xml:space="preserve"> 3 ÷ ÷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5D0F4A" w:rsidRPr="00875EA3" w:rsidRDefault="00925F76" w:rsidP="00875196">
            <w:pPr>
              <w:jc w:val="center"/>
            </w:pPr>
            <w:r w:rsidRPr="00875EA3">
              <w:t>CO1</w:t>
            </w:r>
          </w:p>
        </w:tc>
        <w:tc>
          <w:tcPr>
            <w:tcW w:w="941" w:type="dxa"/>
            <w:gridSpan w:val="2"/>
            <w:shd w:val="clear" w:color="auto" w:fill="auto"/>
          </w:tcPr>
          <w:p w:rsidR="005D0F4A" w:rsidRPr="00875EA3" w:rsidRDefault="00925F76" w:rsidP="00875EA3">
            <w:pPr>
              <w:jc w:val="center"/>
            </w:pPr>
            <w:r w:rsidRPr="00875EA3">
              <w:t>10</w:t>
            </w:r>
          </w:p>
        </w:tc>
      </w:tr>
      <w:tr w:rsidR="00DE0497" w:rsidRPr="00875EA3" w:rsidTr="00875EA3">
        <w:trPr>
          <w:trHeight w:val="4"/>
        </w:trPr>
        <w:tc>
          <w:tcPr>
            <w:tcW w:w="10638" w:type="dxa"/>
            <w:gridSpan w:val="7"/>
            <w:shd w:val="clear" w:color="auto" w:fill="auto"/>
          </w:tcPr>
          <w:p w:rsidR="00875EA3" w:rsidRPr="00875EA3" w:rsidRDefault="00DE0497" w:rsidP="00875EA3">
            <w:pPr>
              <w:jc w:val="center"/>
            </w:pPr>
            <w:r w:rsidRPr="00875EA3">
              <w:t>(OR)</w:t>
            </w:r>
          </w:p>
        </w:tc>
      </w:tr>
      <w:tr w:rsidR="005D0F4A" w:rsidRPr="00875EA3" w:rsidTr="00875EA3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875EA3" w:rsidRDefault="005D0F4A" w:rsidP="00875196">
            <w:pPr>
              <w:jc w:val="center"/>
            </w:pPr>
            <w:r w:rsidRPr="00875EA3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875EA3" w:rsidRDefault="005D0F4A" w:rsidP="00875196">
            <w:pPr>
              <w:jc w:val="center"/>
            </w:pPr>
            <w:r w:rsidRPr="00875EA3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875EA3" w:rsidRDefault="004F736A" w:rsidP="00875EA3">
            <w:pPr>
              <w:jc w:val="both"/>
            </w:pPr>
            <w:r w:rsidRPr="00875EA3">
              <w:t>Prove that a tree with n vertices has n-1 edges.</w:t>
            </w:r>
          </w:p>
        </w:tc>
        <w:tc>
          <w:tcPr>
            <w:tcW w:w="1260" w:type="dxa"/>
            <w:gridSpan w:val="3"/>
            <w:shd w:val="clear" w:color="auto" w:fill="auto"/>
          </w:tcPr>
          <w:p w:rsidR="005D0F4A" w:rsidRPr="00875EA3" w:rsidRDefault="004F736A" w:rsidP="00875196">
            <w:pPr>
              <w:jc w:val="center"/>
            </w:pPr>
            <w:r w:rsidRPr="00875EA3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875EA3" w:rsidRDefault="004F736A" w:rsidP="00875EA3">
            <w:pPr>
              <w:jc w:val="center"/>
            </w:pPr>
            <w:r w:rsidRPr="00875EA3">
              <w:t>8</w:t>
            </w:r>
          </w:p>
        </w:tc>
      </w:tr>
      <w:tr w:rsidR="005D0F4A" w:rsidRPr="00875EA3" w:rsidTr="00875EA3">
        <w:trPr>
          <w:trHeight w:val="2780"/>
        </w:trPr>
        <w:tc>
          <w:tcPr>
            <w:tcW w:w="648" w:type="dxa"/>
            <w:shd w:val="clear" w:color="auto" w:fill="auto"/>
          </w:tcPr>
          <w:p w:rsidR="005D0F4A" w:rsidRPr="00875EA3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875EA3" w:rsidRDefault="005D0F4A" w:rsidP="00875196">
            <w:pPr>
              <w:jc w:val="center"/>
            </w:pPr>
            <w:r w:rsidRPr="00875EA3">
              <w:t>b.</w:t>
            </w:r>
          </w:p>
        </w:tc>
        <w:tc>
          <w:tcPr>
            <w:tcW w:w="7110" w:type="dxa"/>
            <w:shd w:val="clear" w:color="auto" w:fill="auto"/>
          </w:tcPr>
          <w:p w:rsidR="00714F57" w:rsidRPr="00875EA3" w:rsidRDefault="004F736A" w:rsidP="00875196">
            <w:r w:rsidRPr="00875EA3">
              <w:t xml:space="preserve">State Krushkal’s algorithm and find the minimal spanning tree for the </w:t>
            </w:r>
          </w:p>
          <w:p w:rsidR="005D0F4A" w:rsidRPr="00875EA3" w:rsidRDefault="004F736A" w:rsidP="00875EA3">
            <w:pPr>
              <w:jc w:val="both"/>
            </w:pPr>
            <w:r w:rsidRPr="00875EA3">
              <w:t>following graph.</w:t>
            </w:r>
          </w:p>
          <w:p w:rsidR="004F736A" w:rsidRPr="00875EA3" w:rsidRDefault="00012249" w:rsidP="00012249">
            <w:pPr>
              <w:jc w:val="center"/>
            </w:pPr>
            <w:r>
              <w:object w:dxaOrig="4815" w:dyaOrig="270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1.5pt;height:112.85pt" o:ole="">
                  <v:imagedata r:id="rId9" o:title=""/>
                </v:shape>
                <o:OLEObject Type="Embed" ProgID="Visio.Drawing.15" ShapeID="_x0000_i1025" DrawAspect="Content" ObjectID="_1572948070" r:id="rId10"/>
              </w:object>
            </w:r>
          </w:p>
        </w:tc>
        <w:tc>
          <w:tcPr>
            <w:tcW w:w="1260" w:type="dxa"/>
            <w:gridSpan w:val="3"/>
            <w:shd w:val="clear" w:color="auto" w:fill="auto"/>
          </w:tcPr>
          <w:p w:rsidR="005D0F4A" w:rsidRPr="00875EA3" w:rsidRDefault="004F736A" w:rsidP="00875196">
            <w:pPr>
              <w:jc w:val="center"/>
            </w:pPr>
            <w:r w:rsidRPr="00875EA3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875EA3" w:rsidRDefault="004F736A" w:rsidP="00875EA3">
            <w:pPr>
              <w:jc w:val="center"/>
            </w:pPr>
            <w:r w:rsidRPr="00875EA3">
              <w:t>12</w:t>
            </w:r>
          </w:p>
        </w:tc>
      </w:tr>
      <w:tr w:rsidR="005D0F4A" w:rsidRPr="00875EA3" w:rsidTr="00875EA3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875EA3" w:rsidRDefault="005D0F4A" w:rsidP="00875196">
            <w:pPr>
              <w:jc w:val="center"/>
            </w:pPr>
            <w:r w:rsidRPr="00875EA3">
              <w:t>5.</w:t>
            </w:r>
          </w:p>
        </w:tc>
        <w:tc>
          <w:tcPr>
            <w:tcW w:w="720" w:type="dxa"/>
            <w:shd w:val="clear" w:color="auto" w:fill="auto"/>
          </w:tcPr>
          <w:p w:rsidR="005D0F4A" w:rsidRPr="00875EA3" w:rsidRDefault="005D0F4A" w:rsidP="00875196">
            <w:pPr>
              <w:jc w:val="center"/>
            </w:pPr>
            <w:r w:rsidRPr="00875EA3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875EA3" w:rsidRDefault="00356AE1" w:rsidP="00875EA3">
            <w:pPr>
              <w:jc w:val="both"/>
            </w:pPr>
            <w:r w:rsidRPr="00875EA3">
              <w:t>Urn I has 2 white and 3 black balls, urn II has 4 white and 1 black balls and urn III has 3 white and 4 black balls. An urn is selected at random and a ball drawn at random is found to be white. Find the probability that urn I was selected.</w:t>
            </w:r>
            <w:r w:rsidR="002D417D" w:rsidRPr="00875EA3">
              <w:tab/>
            </w:r>
          </w:p>
        </w:tc>
        <w:tc>
          <w:tcPr>
            <w:tcW w:w="1260" w:type="dxa"/>
            <w:gridSpan w:val="3"/>
            <w:shd w:val="clear" w:color="auto" w:fill="auto"/>
          </w:tcPr>
          <w:p w:rsidR="005D0F4A" w:rsidRPr="00875EA3" w:rsidRDefault="002D417D" w:rsidP="00875196">
            <w:pPr>
              <w:jc w:val="center"/>
            </w:pPr>
            <w:r w:rsidRPr="00875EA3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875EA3" w:rsidRDefault="002D417D" w:rsidP="00875EA3">
            <w:pPr>
              <w:jc w:val="center"/>
            </w:pPr>
            <w:r w:rsidRPr="00875EA3">
              <w:t>1</w:t>
            </w:r>
            <w:r w:rsidR="00356AE1" w:rsidRPr="00875EA3">
              <w:t>0</w:t>
            </w:r>
          </w:p>
        </w:tc>
      </w:tr>
      <w:tr w:rsidR="005D0F4A" w:rsidRPr="00875EA3" w:rsidTr="00875EA3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875EA3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875EA3" w:rsidRDefault="005D0F4A" w:rsidP="00875196">
            <w:pPr>
              <w:jc w:val="center"/>
            </w:pPr>
            <w:r w:rsidRPr="00875EA3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875EA3" w:rsidRDefault="002D417D" w:rsidP="005356B1">
            <w:pPr>
              <w:jc w:val="both"/>
            </w:pPr>
            <w:r w:rsidRPr="00875EA3">
              <w:t xml:space="preserve">A continuous RV X has a pdf </w:t>
            </w:r>
            <w:r w:rsidR="005356B1">
              <w:t xml:space="preserve"> </w:t>
            </w:r>
            <w:r w:rsidR="005356B1" w:rsidRPr="005356B1">
              <w:rPr>
                <w:position w:val="-10"/>
              </w:rPr>
              <w:object w:dxaOrig="1460" w:dyaOrig="400">
                <v:shape id="_x0000_i1026" type="#_x0000_t75" style="width:72.55pt;height:20.4pt" o:ole="">
                  <v:imagedata r:id="rId11" o:title=""/>
                </v:shape>
                <o:OLEObject Type="Embed" ProgID="Equation.3" ShapeID="_x0000_i1026" DrawAspect="Content" ObjectID="_1572948071" r:id="rId12"/>
              </w:object>
            </w:r>
            <w:r w:rsidRPr="00875EA3">
              <w:t xml:space="preserve"> ; x &gt; 0. Find k, mean and variance.</w:t>
            </w:r>
          </w:p>
        </w:tc>
        <w:tc>
          <w:tcPr>
            <w:tcW w:w="1260" w:type="dxa"/>
            <w:gridSpan w:val="3"/>
            <w:shd w:val="clear" w:color="auto" w:fill="auto"/>
          </w:tcPr>
          <w:p w:rsidR="005D0F4A" w:rsidRPr="00875EA3" w:rsidRDefault="002D417D" w:rsidP="00875196">
            <w:pPr>
              <w:jc w:val="center"/>
            </w:pPr>
            <w:r w:rsidRPr="00875EA3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875EA3" w:rsidRDefault="002D417D" w:rsidP="00875EA3">
            <w:pPr>
              <w:jc w:val="center"/>
            </w:pPr>
            <w:r w:rsidRPr="00875EA3">
              <w:t>8</w:t>
            </w:r>
          </w:p>
        </w:tc>
      </w:tr>
      <w:tr w:rsidR="00DE0497" w:rsidRPr="00875EA3" w:rsidTr="00875EA3">
        <w:trPr>
          <w:trHeight w:val="4"/>
        </w:trPr>
        <w:tc>
          <w:tcPr>
            <w:tcW w:w="10638" w:type="dxa"/>
            <w:gridSpan w:val="7"/>
            <w:shd w:val="clear" w:color="auto" w:fill="auto"/>
          </w:tcPr>
          <w:p w:rsidR="00DE0497" w:rsidRPr="00875EA3" w:rsidRDefault="00DE0497" w:rsidP="00875EA3">
            <w:pPr>
              <w:jc w:val="center"/>
            </w:pPr>
            <w:r w:rsidRPr="00875EA3">
              <w:t>(OR)</w:t>
            </w:r>
          </w:p>
        </w:tc>
      </w:tr>
      <w:tr w:rsidR="002D417D" w:rsidRPr="00875EA3" w:rsidTr="00875EA3">
        <w:trPr>
          <w:trHeight w:val="4"/>
        </w:trPr>
        <w:tc>
          <w:tcPr>
            <w:tcW w:w="648" w:type="dxa"/>
            <w:shd w:val="clear" w:color="auto" w:fill="auto"/>
          </w:tcPr>
          <w:p w:rsidR="002D417D" w:rsidRPr="00875EA3" w:rsidRDefault="00F55D2A" w:rsidP="00875196">
            <w:pPr>
              <w:jc w:val="center"/>
            </w:pPr>
            <w:r w:rsidRPr="00875EA3">
              <w:t>6</w:t>
            </w:r>
          </w:p>
        </w:tc>
        <w:tc>
          <w:tcPr>
            <w:tcW w:w="720" w:type="dxa"/>
            <w:shd w:val="clear" w:color="auto" w:fill="auto"/>
          </w:tcPr>
          <w:p w:rsidR="002D417D" w:rsidRPr="00875EA3" w:rsidRDefault="002D417D" w:rsidP="00875196">
            <w:pPr>
              <w:jc w:val="center"/>
            </w:pPr>
          </w:p>
        </w:tc>
        <w:tc>
          <w:tcPr>
            <w:tcW w:w="7290" w:type="dxa"/>
            <w:gridSpan w:val="2"/>
            <w:shd w:val="clear" w:color="auto" w:fill="auto"/>
          </w:tcPr>
          <w:p w:rsidR="002D417D" w:rsidRPr="00875EA3" w:rsidRDefault="00F55D2A" w:rsidP="000C4352">
            <w:pPr>
              <w:jc w:val="both"/>
            </w:pPr>
            <w:r w:rsidRPr="00875EA3">
              <w:t>The probability function of an infinite discrete distribution is given by</w:t>
            </w:r>
            <w:r w:rsidR="000C4352">
              <w:t xml:space="preserve"> </w:t>
            </w:r>
            <w:r w:rsidRPr="00875EA3">
              <w:t>P(x =j) = 1/2</w:t>
            </w:r>
            <w:r w:rsidRPr="00875EA3">
              <w:rPr>
                <w:vertAlign w:val="superscript"/>
              </w:rPr>
              <w:t>j</w:t>
            </w:r>
            <w:r w:rsidR="002D417D" w:rsidRPr="00875EA3">
              <w:tab/>
            </w:r>
            <w:r w:rsidRPr="00875EA3">
              <w:t>j = 1, 2, …</w:t>
            </w:r>
            <w:proofErr w:type="gramStart"/>
            <w:r w:rsidRPr="00875EA3">
              <w:t xml:space="preserve">, </w:t>
            </w:r>
            <w:proofErr w:type="gramEnd"/>
            <w:r w:rsidRPr="00875EA3">
              <w:sym w:font="Symbol" w:char="F0A5"/>
            </w:r>
            <w:r w:rsidRPr="00875EA3">
              <w:t xml:space="preserve">. Verify that the total </w:t>
            </w:r>
            <w:r w:rsidR="00012249" w:rsidRPr="00875EA3">
              <w:t>probability</w:t>
            </w:r>
            <w:r w:rsidRPr="00875EA3">
              <w:t xml:space="preserve"> is 1 and find the mean and variance of the distribution. Find also P(X is even), P(X </w:t>
            </w:r>
            <w:r w:rsidRPr="00875EA3">
              <w:sym w:font="Symbol" w:char="F0B3"/>
            </w:r>
            <w:r w:rsidRPr="00875EA3">
              <w:t xml:space="preserve"> 5) and P(X is divisible by 3)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D417D" w:rsidRPr="00875EA3" w:rsidRDefault="002D417D" w:rsidP="004D495E">
            <w:pPr>
              <w:jc w:val="center"/>
            </w:pPr>
            <w:r w:rsidRPr="00875EA3">
              <w:t>CO2</w:t>
            </w:r>
          </w:p>
        </w:tc>
        <w:tc>
          <w:tcPr>
            <w:tcW w:w="900" w:type="dxa"/>
            <w:shd w:val="clear" w:color="auto" w:fill="auto"/>
          </w:tcPr>
          <w:p w:rsidR="002D417D" w:rsidRPr="00875EA3" w:rsidRDefault="00F55D2A" w:rsidP="00875EA3">
            <w:pPr>
              <w:jc w:val="center"/>
            </w:pPr>
            <w:r w:rsidRPr="00875EA3">
              <w:t>20</w:t>
            </w:r>
          </w:p>
        </w:tc>
      </w:tr>
      <w:tr w:rsidR="002D417D" w:rsidRPr="00875EA3" w:rsidTr="00875EA3">
        <w:trPr>
          <w:trHeight w:val="4"/>
        </w:trPr>
        <w:tc>
          <w:tcPr>
            <w:tcW w:w="648" w:type="dxa"/>
            <w:shd w:val="clear" w:color="auto" w:fill="auto"/>
          </w:tcPr>
          <w:p w:rsidR="002D417D" w:rsidRPr="00875EA3" w:rsidRDefault="002D417D" w:rsidP="00875196">
            <w:pPr>
              <w:jc w:val="center"/>
            </w:pPr>
            <w:r w:rsidRPr="00875EA3">
              <w:t>7.</w:t>
            </w:r>
          </w:p>
        </w:tc>
        <w:tc>
          <w:tcPr>
            <w:tcW w:w="720" w:type="dxa"/>
            <w:shd w:val="clear" w:color="auto" w:fill="auto"/>
          </w:tcPr>
          <w:p w:rsidR="002D417D" w:rsidRPr="00875EA3" w:rsidRDefault="002D417D" w:rsidP="00875196">
            <w:pPr>
              <w:jc w:val="center"/>
            </w:pPr>
            <w:r w:rsidRPr="00875EA3">
              <w:t>a.</w:t>
            </w:r>
          </w:p>
        </w:tc>
        <w:tc>
          <w:tcPr>
            <w:tcW w:w="7290" w:type="dxa"/>
            <w:gridSpan w:val="2"/>
            <w:shd w:val="clear" w:color="auto" w:fill="auto"/>
          </w:tcPr>
          <w:p w:rsidR="00663D8C" w:rsidRPr="00875EA3" w:rsidRDefault="00733625" w:rsidP="00FD52FC">
            <w:pPr>
              <w:jc w:val="both"/>
            </w:pPr>
            <w:r w:rsidRPr="00875EA3">
              <w:t>The process {X(t)} whose probability distribution under certain conditions is given by</w:t>
            </w:r>
          </w:p>
          <w:p w:rsidR="002D417D" w:rsidRPr="00875EA3" w:rsidRDefault="00733625" w:rsidP="00875196">
            <w:r w:rsidRPr="00875EA3">
              <w:t xml:space="preserve"> </w:t>
            </w:r>
            <w:r w:rsidR="005356B1" w:rsidRPr="00875EA3">
              <w:rPr>
                <w:position w:val="-62"/>
              </w:rPr>
              <w:object w:dxaOrig="3500" w:dyaOrig="1359">
                <v:shape id="_x0000_i1027" type="#_x0000_t75" style="width:174.65pt;height:67.7pt" o:ole="">
                  <v:imagedata r:id="rId13" o:title=""/>
                </v:shape>
                <o:OLEObject Type="Embed" ProgID="Equation.3" ShapeID="_x0000_i1027" DrawAspect="Content" ObjectID="_1572948072" r:id="rId14"/>
              </w:object>
            </w:r>
          </w:p>
          <w:p w:rsidR="00663D8C" w:rsidRPr="00875EA3" w:rsidRDefault="00663D8C" w:rsidP="00875196">
            <w:r w:rsidRPr="00875EA3">
              <w:t>Show that it is not stationary.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D417D" w:rsidRPr="00875EA3" w:rsidRDefault="00663D8C" w:rsidP="00875196">
            <w:pPr>
              <w:jc w:val="center"/>
            </w:pPr>
            <w:r w:rsidRPr="00875EA3">
              <w:t>CO2</w:t>
            </w:r>
          </w:p>
        </w:tc>
        <w:tc>
          <w:tcPr>
            <w:tcW w:w="900" w:type="dxa"/>
            <w:shd w:val="clear" w:color="auto" w:fill="auto"/>
          </w:tcPr>
          <w:p w:rsidR="002D417D" w:rsidRPr="00875EA3" w:rsidRDefault="00663D8C" w:rsidP="00875EA3">
            <w:pPr>
              <w:jc w:val="center"/>
            </w:pPr>
            <w:r w:rsidRPr="00875EA3">
              <w:t>10</w:t>
            </w:r>
          </w:p>
        </w:tc>
      </w:tr>
      <w:tr w:rsidR="002D417D" w:rsidRPr="00875EA3" w:rsidTr="00875EA3">
        <w:trPr>
          <w:trHeight w:val="4"/>
        </w:trPr>
        <w:tc>
          <w:tcPr>
            <w:tcW w:w="648" w:type="dxa"/>
            <w:shd w:val="clear" w:color="auto" w:fill="auto"/>
          </w:tcPr>
          <w:p w:rsidR="002D417D" w:rsidRPr="00875EA3" w:rsidRDefault="002D417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D417D" w:rsidRPr="00875EA3" w:rsidRDefault="002D417D" w:rsidP="00875196">
            <w:pPr>
              <w:jc w:val="center"/>
            </w:pPr>
            <w:r w:rsidRPr="00875EA3">
              <w:t>b.</w:t>
            </w:r>
          </w:p>
        </w:tc>
        <w:tc>
          <w:tcPr>
            <w:tcW w:w="7290" w:type="dxa"/>
            <w:gridSpan w:val="2"/>
            <w:shd w:val="clear" w:color="auto" w:fill="auto"/>
          </w:tcPr>
          <w:p w:rsidR="002D417D" w:rsidRPr="00875EA3" w:rsidRDefault="00663D8C" w:rsidP="00875EA3">
            <w:pPr>
              <w:jc w:val="both"/>
            </w:pPr>
            <w:r w:rsidRPr="00875EA3">
              <w:t xml:space="preserve">Show that the process X(t) = A cos </w:t>
            </w:r>
            <w:r w:rsidRPr="00875EA3">
              <w:sym w:font="Symbol" w:char="F06C"/>
            </w:r>
            <w:r w:rsidRPr="00875EA3">
              <w:t xml:space="preserve">t + B sin </w:t>
            </w:r>
            <w:r w:rsidRPr="00875EA3">
              <w:sym w:font="Symbol" w:char="F06C"/>
            </w:r>
            <w:r w:rsidRPr="00875EA3">
              <w:t>t where A and B are RVs is WSS if E(A) = E(B) = 0, E(A</w:t>
            </w:r>
            <w:r w:rsidRPr="00875EA3">
              <w:rPr>
                <w:vertAlign w:val="superscript"/>
              </w:rPr>
              <w:t>2</w:t>
            </w:r>
            <w:r w:rsidRPr="00875EA3">
              <w:t>) = E(B</w:t>
            </w:r>
            <w:r w:rsidRPr="00875EA3">
              <w:rPr>
                <w:vertAlign w:val="superscript"/>
              </w:rPr>
              <w:t>2</w:t>
            </w:r>
            <w:r w:rsidRPr="00875EA3">
              <w:t>) and E(AB)=0.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D417D" w:rsidRPr="00875EA3" w:rsidRDefault="00663D8C" w:rsidP="00875196">
            <w:pPr>
              <w:jc w:val="center"/>
            </w:pPr>
            <w:r w:rsidRPr="00875EA3">
              <w:t>CO2</w:t>
            </w:r>
          </w:p>
        </w:tc>
        <w:tc>
          <w:tcPr>
            <w:tcW w:w="900" w:type="dxa"/>
            <w:shd w:val="clear" w:color="auto" w:fill="auto"/>
          </w:tcPr>
          <w:p w:rsidR="002D417D" w:rsidRPr="00875EA3" w:rsidRDefault="00663D8C" w:rsidP="00875EA3">
            <w:pPr>
              <w:jc w:val="center"/>
            </w:pPr>
            <w:r w:rsidRPr="00875EA3">
              <w:t>10</w:t>
            </w:r>
          </w:p>
        </w:tc>
      </w:tr>
      <w:tr w:rsidR="002D417D" w:rsidRPr="00875EA3" w:rsidTr="00875EA3">
        <w:trPr>
          <w:trHeight w:val="2"/>
        </w:trPr>
        <w:tc>
          <w:tcPr>
            <w:tcW w:w="10638" w:type="dxa"/>
            <w:gridSpan w:val="7"/>
            <w:shd w:val="clear" w:color="auto" w:fill="auto"/>
          </w:tcPr>
          <w:p w:rsidR="002D417D" w:rsidRPr="00875EA3" w:rsidRDefault="002D417D" w:rsidP="00875EA3">
            <w:pPr>
              <w:jc w:val="center"/>
            </w:pPr>
            <w:r w:rsidRPr="00875EA3">
              <w:t>(OR)</w:t>
            </w:r>
          </w:p>
        </w:tc>
      </w:tr>
      <w:tr w:rsidR="002D417D" w:rsidRPr="00875EA3" w:rsidTr="00875EA3">
        <w:trPr>
          <w:trHeight w:val="2"/>
        </w:trPr>
        <w:tc>
          <w:tcPr>
            <w:tcW w:w="648" w:type="dxa"/>
            <w:shd w:val="clear" w:color="auto" w:fill="auto"/>
          </w:tcPr>
          <w:p w:rsidR="002D417D" w:rsidRPr="00875EA3" w:rsidRDefault="002D417D" w:rsidP="00875196">
            <w:pPr>
              <w:jc w:val="center"/>
            </w:pPr>
            <w:r w:rsidRPr="00875EA3">
              <w:t>8.</w:t>
            </w:r>
          </w:p>
        </w:tc>
        <w:tc>
          <w:tcPr>
            <w:tcW w:w="720" w:type="dxa"/>
            <w:shd w:val="clear" w:color="auto" w:fill="auto"/>
          </w:tcPr>
          <w:p w:rsidR="002D417D" w:rsidRPr="00875EA3" w:rsidRDefault="002D417D" w:rsidP="00875196">
            <w:pPr>
              <w:jc w:val="center"/>
            </w:pPr>
            <w:r w:rsidRPr="00875EA3">
              <w:t>a.</w:t>
            </w:r>
          </w:p>
        </w:tc>
        <w:tc>
          <w:tcPr>
            <w:tcW w:w="7290" w:type="dxa"/>
            <w:gridSpan w:val="2"/>
            <w:shd w:val="clear" w:color="auto" w:fill="auto"/>
          </w:tcPr>
          <w:p w:rsidR="002D417D" w:rsidRPr="00875EA3" w:rsidRDefault="00663D8C" w:rsidP="00800D4C">
            <w:pPr>
              <w:jc w:val="both"/>
            </w:pPr>
            <w:r w:rsidRPr="00875EA3">
              <w:t xml:space="preserve">Given that the autocorrelation function for a stationary ergodic process with no periodic components is </w:t>
            </w:r>
            <w:r w:rsidR="00DF5F65" w:rsidRPr="00875EA3">
              <w:rPr>
                <w:position w:val="-24"/>
              </w:rPr>
              <w:object w:dxaOrig="1960" w:dyaOrig="620">
                <v:shape id="_x0000_i1028" type="#_x0000_t75" style="width:97.25pt;height:31.7pt" o:ole="">
                  <v:imagedata r:id="rId15" o:title=""/>
                </v:shape>
                <o:OLEObject Type="Embed" ProgID="Equation.3" ShapeID="_x0000_i1028" DrawAspect="Content" ObjectID="_1572948073" r:id="rId16"/>
              </w:object>
            </w:r>
            <w:r w:rsidRPr="00875EA3">
              <w:t>. Find the mean and variance of the process {X(t)}.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D417D" w:rsidRPr="00875EA3" w:rsidRDefault="00663D8C" w:rsidP="00875196">
            <w:pPr>
              <w:jc w:val="center"/>
            </w:pPr>
            <w:r w:rsidRPr="00875EA3">
              <w:t>CO2</w:t>
            </w:r>
          </w:p>
        </w:tc>
        <w:tc>
          <w:tcPr>
            <w:tcW w:w="900" w:type="dxa"/>
            <w:shd w:val="clear" w:color="auto" w:fill="auto"/>
          </w:tcPr>
          <w:p w:rsidR="002D417D" w:rsidRPr="00875EA3" w:rsidRDefault="00FD34C8" w:rsidP="00875EA3">
            <w:pPr>
              <w:jc w:val="center"/>
            </w:pPr>
            <w:r w:rsidRPr="00875EA3">
              <w:t>8</w:t>
            </w:r>
          </w:p>
        </w:tc>
      </w:tr>
      <w:tr w:rsidR="002D417D" w:rsidRPr="00875EA3" w:rsidTr="00875EA3">
        <w:trPr>
          <w:trHeight w:val="2"/>
        </w:trPr>
        <w:tc>
          <w:tcPr>
            <w:tcW w:w="648" w:type="dxa"/>
            <w:shd w:val="clear" w:color="auto" w:fill="auto"/>
          </w:tcPr>
          <w:p w:rsidR="002D417D" w:rsidRPr="00875EA3" w:rsidRDefault="002D417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D417D" w:rsidRPr="00875EA3" w:rsidRDefault="002D417D" w:rsidP="00875196">
            <w:pPr>
              <w:jc w:val="center"/>
            </w:pPr>
            <w:r w:rsidRPr="00875EA3">
              <w:t>b.</w:t>
            </w:r>
          </w:p>
        </w:tc>
        <w:tc>
          <w:tcPr>
            <w:tcW w:w="7290" w:type="dxa"/>
            <w:gridSpan w:val="2"/>
            <w:shd w:val="clear" w:color="auto" w:fill="auto"/>
          </w:tcPr>
          <w:p w:rsidR="002D417D" w:rsidRPr="00875EA3" w:rsidRDefault="00295558" w:rsidP="00875EA3">
            <w:pPr>
              <w:jc w:val="both"/>
            </w:pPr>
            <w:r w:rsidRPr="00875EA3">
              <w:t>The autocorrelation function of the random telegraph signal process is given by  R(</w:t>
            </w:r>
            <w:r w:rsidRPr="00875EA3">
              <w:sym w:font="Symbol" w:char="F074"/>
            </w:r>
            <w:r w:rsidRPr="00875EA3">
              <w:t>) = a</w:t>
            </w:r>
            <w:r w:rsidRPr="00875EA3">
              <w:rPr>
                <w:vertAlign w:val="superscript"/>
              </w:rPr>
              <w:t>2</w:t>
            </w:r>
            <w:r w:rsidRPr="00875EA3">
              <w:t>e</w:t>
            </w:r>
            <w:r w:rsidRPr="00875EA3">
              <w:rPr>
                <w:vertAlign w:val="superscript"/>
              </w:rPr>
              <w:t xml:space="preserve"> - 2</w:t>
            </w:r>
            <w:r w:rsidRPr="00875EA3">
              <w:rPr>
                <w:vertAlign w:val="superscript"/>
              </w:rPr>
              <w:sym w:font="Symbol" w:char="F067"/>
            </w:r>
            <w:r w:rsidRPr="00875EA3">
              <w:rPr>
                <w:vertAlign w:val="superscript"/>
              </w:rPr>
              <w:t xml:space="preserve"> |</w:t>
            </w:r>
            <w:r w:rsidRPr="00875EA3">
              <w:rPr>
                <w:vertAlign w:val="superscript"/>
              </w:rPr>
              <w:sym w:font="Symbol" w:char="F074"/>
            </w:r>
            <w:r w:rsidRPr="00875EA3">
              <w:rPr>
                <w:vertAlign w:val="superscript"/>
              </w:rPr>
              <w:t>|</w:t>
            </w:r>
            <w:r w:rsidRPr="00875EA3">
              <w:t>. Determine the power spectral density spectrum of the random telegraph signal.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D417D" w:rsidRPr="00875EA3" w:rsidRDefault="00DF5F65" w:rsidP="00875196">
            <w:pPr>
              <w:jc w:val="center"/>
            </w:pPr>
            <w:r w:rsidRPr="00875EA3">
              <w:t>CO2</w:t>
            </w:r>
          </w:p>
        </w:tc>
        <w:tc>
          <w:tcPr>
            <w:tcW w:w="900" w:type="dxa"/>
            <w:shd w:val="clear" w:color="auto" w:fill="auto"/>
          </w:tcPr>
          <w:p w:rsidR="002D417D" w:rsidRPr="00875EA3" w:rsidRDefault="00DF5F65" w:rsidP="00875EA3">
            <w:pPr>
              <w:jc w:val="center"/>
            </w:pPr>
            <w:r w:rsidRPr="00875EA3">
              <w:t>1</w:t>
            </w:r>
            <w:r w:rsidR="00FD34C8" w:rsidRPr="00875EA3">
              <w:t>2</w:t>
            </w:r>
          </w:p>
        </w:tc>
      </w:tr>
      <w:tr w:rsidR="002D417D" w:rsidRPr="00875EA3" w:rsidTr="00875EA3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2D417D" w:rsidRPr="00875EA3" w:rsidRDefault="002D417D" w:rsidP="00875196">
            <w:pPr>
              <w:jc w:val="center"/>
            </w:pPr>
          </w:p>
        </w:tc>
        <w:tc>
          <w:tcPr>
            <w:tcW w:w="7290" w:type="dxa"/>
            <w:gridSpan w:val="2"/>
            <w:shd w:val="clear" w:color="auto" w:fill="auto"/>
          </w:tcPr>
          <w:p w:rsidR="002D417D" w:rsidRPr="00875EA3" w:rsidRDefault="002D417D" w:rsidP="00875196">
            <w:pPr>
              <w:rPr>
                <w:b/>
                <w:u w:val="single"/>
              </w:rPr>
            </w:pPr>
            <w:r w:rsidRPr="00875EA3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D417D" w:rsidRPr="00875EA3" w:rsidRDefault="002D417D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D417D" w:rsidRPr="00875EA3" w:rsidRDefault="002D417D" w:rsidP="00875EA3">
            <w:pPr>
              <w:jc w:val="center"/>
            </w:pPr>
          </w:p>
        </w:tc>
      </w:tr>
      <w:tr w:rsidR="002D417D" w:rsidRPr="00875EA3" w:rsidTr="00875EA3">
        <w:trPr>
          <w:trHeight w:val="2"/>
        </w:trPr>
        <w:tc>
          <w:tcPr>
            <w:tcW w:w="648" w:type="dxa"/>
            <w:shd w:val="clear" w:color="auto" w:fill="auto"/>
          </w:tcPr>
          <w:p w:rsidR="002D417D" w:rsidRPr="00875EA3" w:rsidRDefault="002D417D" w:rsidP="00875196">
            <w:pPr>
              <w:jc w:val="center"/>
            </w:pPr>
            <w:r w:rsidRPr="00875EA3">
              <w:t>9.</w:t>
            </w:r>
          </w:p>
        </w:tc>
        <w:tc>
          <w:tcPr>
            <w:tcW w:w="720" w:type="dxa"/>
            <w:shd w:val="clear" w:color="auto" w:fill="auto"/>
          </w:tcPr>
          <w:p w:rsidR="002D417D" w:rsidRPr="00875EA3" w:rsidRDefault="00471828" w:rsidP="00875196">
            <w:pPr>
              <w:jc w:val="center"/>
            </w:pPr>
            <w:r w:rsidRPr="00875EA3">
              <w:t>a</w:t>
            </w:r>
          </w:p>
        </w:tc>
        <w:tc>
          <w:tcPr>
            <w:tcW w:w="7290" w:type="dxa"/>
            <w:gridSpan w:val="2"/>
            <w:shd w:val="clear" w:color="auto" w:fill="auto"/>
          </w:tcPr>
          <w:p w:rsidR="00920F11" w:rsidRPr="00875EA3" w:rsidRDefault="00471828" w:rsidP="00875EA3">
            <w:pPr>
              <w:jc w:val="both"/>
            </w:pPr>
            <w:r w:rsidRPr="00875EA3">
              <w:t>A telephone exchange has two long distance operators. The telephone company finds that during the peak load long distance calls arrive in a Poisson fashion at an average rate of 15 per hour. The length of service on these calls is approximately exponentially distributed with mean length 5 minutes.</w:t>
            </w:r>
          </w:p>
          <w:p w:rsidR="00471828" w:rsidRPr="00875EA3" w:rsidRDefault="00471828" w:rsidP="00E256C7">
            <w:pPr>
              <w:pStyle w:val="ListParagraph"/>
              <w:numPr>
                <w:ilvl w:val="0"/>
                <w:numId w:val="4"/>
              </w:numPr>
              <w:jc w:val="both"/>
            </w:pPr>
            <w:r w:rsidRPr="00875EA3">
              <w:t xml:space="preserve">What is the probability that a </w:t>
            </w:r>
            <w:r w:rsidR="00012249" w:rsidRPr="00875EA3">
              <w:t>subscriber will</w:t>
            </w:r>
            <w:r w:rsidRPr="00875EA3">
              <w:t xml:space="preserve"> have to wait for his long distance call during the peak hours of the day?</w:t>
            </w:r>
          </w:p>
          <w:p w:rsidR="00471828" w:rsidRPr="00875EA3" w:rsidRDefault="00471828" w:rsidP="00875EA3">
            <w:pPr>
              <w:pStyle w:val="ListParagraph"/>
              <w:numPr>
                <w:ilvl w:val="0"/>
                <w:numId w:val="4"/>
              </w:numPr>
              <w:jc w:val="both"/>
            </w:pPr>
            <w:r w:rsidRPr="00875EA3">
              <w:t xml:space="preserve">If the subscribers will wait and are serviced in </w:t>
            </w:r>
            <w:r w:rsidR="00012249" w:rsidRPr="00875EA3">
              <w:t>turn,</w:t>
            </w:r>
            <w:r w:rsidRPr="00875EA3">
              <w:t xml:space="preserve"> what is the expected waiting time?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D417D" w:rsidRPr="00875EA3" w:rsidRDefault="00385A0F" w:rsidP="00875196">
            <w:pPr>
              <w:jc w:val="center"/>
            </w:pPr>
            <w:r w:rsidRPr="00875EA3">
              <w:t>CO3</w:t>
            </w:r>
          </w:p>
        </w:tc>
        <w:tc>
          <w:tcPr>
            <w:tcW w:w="900" w:type="dxa"/>
            <w:shd w:val="clear" w:color="auto" w:fill="auto"/>
          </w:tcPr>
          <w:p w:rsidR="002D417D" w:rsidRPr="00875EA3" w:rsidRDefault="00471828" w:rsidP="00875EA3">
            <w:pPr>
              <w:jc w:val="center"/>
            </w:pPr>
            <w:r w:rsidRPr="00875EA3">
              <w:t>1</w:t>
            </w:r>
            <w:r w:rsidR="00385A0F" w:rsidRPr="00875EA3">
              <w:t>0</w:t>
            </w:r>
          </w:p>
        </w:tc>
      </w:tr>
      <w:tr w:rsidR="00471828" w:rsidRPr="00875EA3" w:rsidTr="00875EA3">
        <w:trPr>
          <w:trHeight w:val="2"/>
        </w:trPr>
        <w:tc>
          <w:tcPr>
            <w:tcW w:w="648" w:type="dxa"/>
            <w:shd w:val="clear" w:color="auto" w:fill="auto"/>
          </w:tcPr>
          <w:p w:rsidR="00471828" w:rsidRPr="00875EA3" w:rsidRDefault="0047182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71828" w:rsidRPr="00875EA3" w:rsidRDefault="00471828" w:rsidP="00875196">
            <w:pPr>
              <w:jc w:val="center"/>
            </w:pPr>
            <w:r w:rsidRPr="00875EA3">
              <w:t>b.</w:t>
            </w:r>
          </w:p>
        </w:tc>
        <w:tc>
          <w:tcPr>
            <w:tcW w:w="7290" w:type="dxa"/>
            <w:gridSpan w:val="2"/>
            <w:shd w:val="clear" w:color="auto" w:fill="auto"/>
          </w:tcPr>
          <w:p w:rsidR="00471828" w:rsidRPr="00875EA3" w:rsidRDefault="00012249" w:rsidP="00832EFF">
            <w:pPr>
              <w:jc w:val="both"/>
            </w:pPr>
            <w:r w:rsidRPr="00875EA3">
              <w:t>Car arrives</w:t>
            </w:r>
            <w:r w:rsidR="00471828" w:rsidRPr="00875EA3">
              <w:t xml:space="preserve"> at a petrol pump having one petrol unit in Poisson fashion with an average of 10 cars per hour. The service time is distributed exponentially </w:t>
            </w:r>
            <w:r w:rsidR="00832EFF">
              <w:t xml:space="preserve">with a mean of 3 minutes. Find </w:t>
            </w:r>
            <w:proofErr w:type="spellStart"/>
            <w:r w:rsidR="00471828" w:rsidRPr="00875EA3">
              <w:t>i</w:t>
            </w:r>
            <w:proofErr w:type="spellEnd"/>
            <w:r w:rsidR="00832EFF">
              <w:t>.</w:t>
            </w:r>
            <w:r w:rsidR="00471828" w:rsidRPr="00875EA3">
              <w:t xml:space="preserve"> average</w:t>
            </w:r>
            <w:r w:rsidR="00832EFF">
              <w:t xml:space="preserve"> numbers of cars in the system </w:t>
            </w:r>
            <w:r w:rsidR="00471828" w:rsidRPr="00875EA3">
              <w:t>ii</w:t>
            </w:r>
            <w:r w:rsidR="00832EFF">
              <w:t>.</w:t>
            </w:r>
            <w:r w:rsidR="00471828" w:rsidRPr="00875EA3">
              <w:t xml:space="preserve"> </w:t>
            </w:r>
            <w:proofErr w:type="gramStart"/>
            <w:r w:rsidR="00471828" w:rsidRPr="00875EA3">
              <w:t>ave</w:t>
            </w:r>
            <w:r w:rsidR="00832EFF">
              <w:t>rage</w:t>
            </w:r>
            <w:proofErr w:type="gramEnd"/>
            <w:r w:rsidR="00832EFF">
              <w:t xml:space="preserve"> waiting time in the queue </w:t>
            </w:r>
            <w:r w:rsidR="00471828" w:rsidRPr="00875EA3">
              <w:t>iii</w:t>
            </w:r>
            <w:r w:rsidR="00832EFF">
              <w:t xml:space="preserve">. </w:t>
            </w:r>
            <w:proofErr w:type="gramStart"/>
            <w:r w:rsidR="00832EFF">
              <w:t>average</w:t>
            </w:r>
            <w:proofErr w:type="gramEnd"/>
            <w:r w:rsidR="00832EFF">
              <w:t xml:space="preserve"> queue length </w:t>
            </w:r>
            <w:r w:rsidR="00471828" w:rsidRPr="00875EA3">
              <w:t>iv</w:t>
            </w:r>
            <w:r w:rsidR="00832EFF">
              <w:t>.</w:t>
            </w:r>
            <w:r w:rsidR="00471828" w:rsidRPr="00875EA3">
              <w:t xml:space="preserve"> the probability that the number of cars in the system is 2.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71828" w:rsidRPr="00875EA3" w:rsidRDefault="00471828" w:rsidP="00875196">
            <w:pPr>
              <w:jc w:val="center"/>
            </w:pPr>
            <w:r w:rsidRPr="00875EA3">
              <w:t>CO3</w:t>
            </w:r>
          </w:p>
        </w:tc>
        <w:tc>
          <w:tcPr>
            <w:tcW w:w="900" w:type="dxa"/>
            <w:shd w:val="clear" w:color="auto" w:fill="auto"/>
          </w:tcPr>
          <w:p w:rsidR="00471828" w:rsidRPr="00875EA3" w:rsidRDefault="00471828" w:rsidP="00875EA3">
            <w:pPr>
              <w:jc w:val="center"/>
            </w:pPr>
            <w:r w:rsidRPr="00875EA3">
              <w:t>10</w:t>
            </w:r>
          </w:p>
        </w:tc>
      </w:tr>
    </w:tbl>
    <w:p w:rsidR="005527A4" w:rsidRDefault="00012249" w:rsidP="00012249">
      <w:pPr>
        <w:jc w:val="center"/>
      </w:pPr>
      <w:r>
        <w:t>ALL THE EBST</w:t>
      </w:r>
    </w:p>
    <w:p w:rsidR="00D3698C" w:rsidRDefault="00D3698C" w:rsidP="002E336A">
      <w:pPr>
        <w:jc w:val="center"/>
      </w:pPr>
    </w:p>
    <w:p w:rsidR="002E336A" w:rsidRDefault="002E336A" w:rsidP="002E336A"/>
    <w:p w:rsidR="008F788F" w:rsidRDefault="008F788F" w:rsidP="002E336A"/>
    <w:p w:rsidR="008F788F" w:rsidRDefault="008F788F" w:rsidP="002E336A"/>
    <w:p w:rsidR="008F788F" w:rsidRDefault="008F788F" w:rsidP="002E336A"/>
    <w:p w:rsidR="008F788F" w:rsidRDefault="008F788F" w:rsidP="002E336A"/>
    <w:p w:rsidR="008F788F" w:rsidRDefault="008F788F" w:rsidP="002E336A"/>
    <w:sectPr w:rsidR="008F788F" w:rsidSect="00875EA3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14B10"/>
    <w:multiLevelType w:val="hybridMultilevel"/>
    <w:tmpl w:val="DF428A54"/>
    <w:lvl w:ilvl="0" w:tplc="F7D088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92940"/>
    <w:multiLevelType w:val="hybridMultilevel"/>
    <w:tmpl w:val="EB6C10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B318CA"/>
    <w:multiLevelType w:val="hybridMultilevel"/>
    <w:tmpl w:val="13BC6184"/>
    <w:lvl w:ilvl="0" w:tplc="A1DC2036">
      <w:start w:val="1"/>
      <w:numFmt w:val="lowerRoman"/>
      <w:lvlText w:val="%1."/>
      <w:lvlJc w:val="righ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2249"/>
    <w:rsid w:val="00023B9E"/>
    <w:rsid w:val="00061821"/>
    <w:rsid w:val="00070E6B"/>
    <w:rsid w:val="000777E4"/>
    <w:rsid w:val="000C4352"/>
    <w:rsid w:val="000F3EFE"/>
    <w:rsid w:val="00103A92"/>
    <w:rsid w:val="00187E2F"/>
    <w:rsid w:val="00195511"/>
    <w:rsid w:val="001A7264"/>
    <w:rsid w:val="001D18E5"/>
    <w:rsid w:val="001D41FE"/>
    <w:rsid w:val="001D670F"/>
    <w:rsid w:val="001E2222"/>
    <w:rsid w:val="001F54D1"/>
    <w:rsid w:val="001F7E9B"/>
    <w:rsid w:val="00246308"/>
    <w:rsid w:val="00295558"/>
    <w:rsid w:val="002D09FF"/>
    <w:rsid w:val="002D417D"/>
    <w:rsid w:val="002D7611"/>
    <w:rsid w:val="002D76BB"/>
    <w:rsid w:val="002E336A"/>
    <w:rsid w:val="002E552A"/>
    <w:rsid w:val="00304757"/>
    <w:rsid w:val="00324247"/>
    <w:rsid w:val="00356AE1"/>
    <w:rsid w:val="003611D7"/>
    <w:rsid w:val="003855F1"/>
    <w:rsid w:val="00385A0F"/>
    <w:rsid w:val="003B14BC"/>
    <w:rsid w:val="003B1F06"/>
    <w:rsid w:val="003B3A7D"/>
    <w:rsid w:val="003C6BB4"/>
    <w:rsid w:val="003D2C2A"/>
    <w:rsid w:val="00400D0A"/>
    <w:rsid w:val="00405C4B"/>
    <w:rsid w:val="0046314C"/>
    <w:rsid w:val="0046787F"/>
    <w:rsid w:val="00471828"/>
    <w:rsid w:val="004A426D"/>
    <w:rsid w:val="004C5F44"/>
    <w:rsid w:val="004F736A"/>
    <w:rsid w:val="004F787A"/>
    <w:rsid w:val="00501F18"/>
    <w:rsid w:val="0050571C"/>
    <w:rsid w:val="005133D7"/>
    <w:rsid w:val="005352F2"/>
    <w:rsid w:val="005356B1"/>
    <w:rsid w:val="005527A4"/>
    <w:rsid w:val="005B157B"/>
    <w:rsid w:val="005D0203"/>
    <w:rsid w:val="005D0F4A"/>
    <w:rsid w:val="005F011C"/>
    <w:rsid w:val="0062605C"/>
    <w:rsid w:val="00663D8C"/>
    <w:rsid w:val="00681B25"/>
    <w:rsid w:val="006C331F"/>
    <w:rsid w:val="006C6423"/>
    <w:rsid w:val="006C7354"/>
    <w:rsid w:val="006D3E61"/>
    <w:rsid w:val="00714F57"/>
    <w:rsid w:val="00725A0A"/>
    <w:rsid w:val="007326F6"/>
    <w:rsid w:val="00733625"/>
    <w:rsid w:val="007451AA"/>
    <w:rsid w:val="007E3D76"/>
    <w:rsid w:val="00800D4C"/>
    <w:rsid w:val="00802202"/>
    <w:rsid w:val="00832EFF"/>
    <w:rsid w:val="0086361E"/>
    <w:rsid w:val="00866D58"/>
    <w:rsid w:val="00875196"/>
    <w:rsid w:val="00875EA3"/>
    <w:rsid w:val="008A56BE"/>
    <w:rsid w:val="008B0703"/>
    <w:rsid w:val="008C1DBB"/>
    <w:rsid w:val="008E570D"/>
    <w:rsid w:val="008F788F"/>
    <w:rsid w:val="00904D12"/>
    <w:rsid w:val="00916FAD"/>
    <w:rsid w:val="00920F11"/>
    <w:rsid w:val="009253F2"/>
    <w:rsid w:val="00925B0A"/>
    <w:rsid w:val="00925F76"/>
    <w:rsid w:val="00933772"/>
    <w:rsid w:val="0095679B"/>
    <w:rsid w:val="009B53DD"/>
    <w:rsid w:val="009B62EA"/>
    <w:rsid w:val="009C5A1D"/>
    <w:rsid w:val="00AA5E39"/>
    <w:rsid w:val="00AA6B40"/>
    <w:rsid w:val="00AE264C"/>
    <w:rsid w:val="00B009B1"/>
    <w:rsid w:val="00B60E7E"/>
    <w:rsid w:val="00B6457E"/>
    <w:rsid w:val="00B669C5"/>
    <w:rsid w:val="00BA539E"/>
    <w:rsid w:val="00BB5C6B"/>
    <w:rsid w:val="00C3743D"/>
    <w:rsid w:val="00C60C6A"/>
    <w:rsid w:val="00C84BB7"/>
    <w:rsid w:val="00C95F18"/>
    <w:rsid w:val="00CB7A50"/>
    <w:rsid w:val="00CC467F"/>
    <w:rsid w:val="00CD56DF"/>
    <w:rsid w:val="00CE1825"/>
    <w:rsid w:val="00CE5503"/>
    <w:rsid w:val="00CE64C9"/>
    <w:rsid w:val="00CF76D8"/>
    <w:rsid w:val="00D234EE"/>
    <w:rsid w:val="00D3698C"/>
    <w:rsid w:val="00D37A38"/>
    <w:rsid w:val="00D62341"/>
    <w:rsid w:val="00D64F80"/>
    <w:rsid w:val="00D64FF9"/>
    <w:rsid w:val="00D8334B"/>
    <w:rsid w:val="00D94D54"/>
    <w:rsid w:val="00DE0497"/>
    <w:rsid w:val="00DF5F65"/>
    <w:rsid w:val="00E256C7"/>
    <w:rsid w:val="00E3117A"/>
    <w:rsid w:val="00E4027A"/>
    <w:rsid w:val="00E70A47"/>
    <w:rsid w:val="00E824B7"/>
    <w:rsid w:val="00EC34F8"/>
    <w:rsid w:val="00F11EDB"/>
    <w:rsid w:val="00F162EA"/>
    <w:rsid w:val="00F266A7"/>
    <w:rsid w:val="00F32BAC"/>
    <w:rsid w:val="00F55D2A"/>
    <w:rsid w:val="00F55D6F"/>
    <w:rsid w:val="00FD34C8"/>
    <w:rsid w:val="00FD5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9" type="connector" idref="#_x0000_s1243"/>
        <o:r id="V:Rule40" type="connector" idref="#_x0000_s1231"/>
        <o:r id="V:Rule41" type="connector" idref="#_x0000_s1219"/>
        <o:r id="V:Rule42" type="connector" idref="#_x0000_s1247"/>
        <o:r id="V:Rule43" type="connector" idref="#_x0000_s1229"/>
        <o:r id="V:Rule44" type="connector" idref="#_x0000_s1205"/>
        <o:r id="V:Rule45" type="connector" idref="#_x0000_s1206"/>
        <o:r id="V:Rule46" type="connector" idref="#_x0000_s1201"/>
        <o:r id="V:Rule47" type="connector" idref="#_x0000_s1242"/>
        <o:r id="V:Rule48" type="connector" idref="#_x0000_s1224"/>
        <o:r id="V:Rule49" type="connector" idref="#_x0000_s1200"/>
        <o:r id="V:Rule50" type="connector" idref="#_x0000_s1221"/>
        <o:r id="V:Rule51" type="connector" idref="#_x0000_s1203"/>
        <o:r id="V:Rule52" type="connector" idref="#_x0000_s1222"/>
        <o:r id="V:Rule53" type="connector" idref="#_x0000_s1199"/>
        <o:r id="V:Rule54" type="connector" idref="#_x0000_s1234"/>
        <o:r id="V:Rule55" type="connector" idref="#_x0000_s1233"/>
        <o:r id="V:Rule56" type="connector" idref="#_x0000_s1202"/>
        <o:r id="V:Rule57" type="connector" idref="#_x0000_s1250"/>
        <o:r id="V:Rule58" type="connector" idref="#_x0000_s1246"/>
        <o:r id="V:Rule59" type="connector" idref="#_x0000_s1204"/>
        <o:r id="V:Rule60" type="connector" idref="#_x0000_s1232"/>
        <o:r id="V:Rule61" type="connector" idref="#_x0000_s1207"/>
        <o:r id="V:Rule62" type="connector" idref="#_x0000_s1218"/>
        <o:r id="V:Rule63" type="connector" idref="#_x0000_s1198"/>
        <o:r id="V:Rule64" type="connector" idref="#_x0000_s1248"/>
        <o:r id="V:Rule65" type="connector" idref="#_x0000_s1245"/>
        <o:r id="V:Rule66" type="connector" idref="#_x0000_s1227"/>
        <o:r id="V:Rule67" type="connector" idref="#_x0000_s1223"/>
        <o:r id="V:Rule68" type="connector" idref="#_x0000_s1225"/>
        <o:r id="V:Rule69" type="connector" idref="#_x0000_s1220"/>
        <o:r id="V:Rule70" type="connector" idref="#_x0000_s1251"/>
        <o:r id="V:Rule71" type="connector" idref="#_x0000_s1228"/>
        <o:r id="V:Rule72" type="connector" idref="#_x0000_s1197"/>
        <o:r id="V:Rule73" type="connector" idref="#_x0000_s1244"/>
        <o:r id="V:Rule74" type="connector" idref="#_x0000_s1226"/>
        <o:r id="V:Rule75" type="connector" idref="#_x0000_s1235"/>
        <o:r id="V:Rule76" type="connector" idref="#_x0000_s12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6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wmf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10" Type="http://schemas.openxmlformats.org/officeDocument/2006/relationships/package" Target="embeddings/Microsoft_Visio_Drawing11.vsdx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7731A-5FF6-4BB7-AA39-83ACBA0FC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39</cp:revision>
  <cp:lastPrinted>2016-09-21T16:48:00Z</cp:lastPrinted>
  <dcterms:created xsi:type="dcterms:W3CDTF">2016-11-07T06:15:00Z</dcterms:created>
  <dcterms:modified xsi:type="dcterms:W3CDTF">2017-11-23T07:31:00Z</dcterms:modified>
</cp:coreProperties>
</file>